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8508" w:type="dxa"/>
        <w:jc w:val="center"/>
        <w:tblInd w:w="1105" w:type="dxa"/>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none" w:sz="0" w:space="0" w:color="auto"/>
        </w:tblBorders>
        <w:tblLook w:val="04A0"/>
      </w:tblPr>
      <w:tblGrid>
        <w:gridCol w:w="8508"/>
      </w:tblGrid>
      <w:tr w:rsidR="00C63217" w:rsidRPr="00816F13" w:rsidTr="00816F13">
        <w:trPr>
          <w:trHeight w:val="265"/>
          <w:jc w:val="center"/>
        </w:trPr>
        <w:tc>
          <w:tcPr>
            <w:tcW w:w="8508" w:type="dxa"/>
            <w:tcBorders>
              <w:top w:val="nil"/>
              <w:bottom w:val="nil"/>
            </w:tcBorders>
            <w:shd w:val="clear" w:color="auto" w:fill="FFFFFF" w:themeFill="background1"/>
            <w:vAlign w:val="center"/>
          </w:tcPr>
          <w:p w:rsidR="00C63217" w:rsidRDefault="00C63217" w:rsidP="00961204">
            <w:pPr>
              <w:jc w:val="center"/>
              <w:rPr>
                <w:rFonts w:ascii="Modern No. 20" w:eastAsia="Times New Roman" w:hAnsi="Modern No. 20" w:cs="Times New Roman"/>
                <w:b/>
                <w:bCs/>
                <w:sz w:val="52"/>
                <w:lang w:eastAsia="fr-FR"/>
              </w:rPr>
            </w:pPr>
            <w:r w:rsidRPr="00816F13">
              <w:rPr>
                <w:rFonts w:ascii="Modern No. 20" w:eastAsia="Times New Roman" w:hAnsi="Modern No. 20" w:cs="Times New Roman"/>
                <w:b/>
                <w:bCs/>
                <w:sz w:val="52"/>
                <w:lang w:eastAsia="fr-FR"/>
              </w:rPr>
              <w:t>CIMERSS</w:t>
            </w:r>
          </w:p>
          <w:p w:rsidR="003E00EC" w:rsidRPr="003E00EC" w:rsidRDefault="003E00EC" w:rsidP="00961204">
            <w:pPr>
              <w:jc w:val="center"/>
              <w:rPr>
                <w:rFonts w:ascii="Modern No. 20" w:eastAsia="Times New Roman" w:hAnsi="Modern No. 20" w:cs="Times New Roman"/>
                <w:b/>
                <w:bCs/>
                <w:sz w:val="14"/>
                <w:szCs w:val="18"/>
                <w:lang w:eastAsia="fr-FR"/>
              </w:rPr>
            </w:pPr>
          </w:p>
        </w:tc>
      </w:tr>
      <w:tr w:rsidR="00C63217" w:rsidRPr="003E00EC" w:rsidTr="00816F13">
        <w:trPr>
          <w:trHeight w:val="1146"/>
          <w:jc w:val="center"/>
        </w:trPr>
        <w:tc>
          <w:tcPr>
            <w:tcW w:w="8508" w:type="dxa"/>
            <w:tcBorders>
              <w:top w:val="nil"/>
            </w:tcBorders>
            <w:shd w:val="clear" w:color="auto" w:fill="FFFFFF" w:themeFill="background1"/>
            <w:vAlign w:val="center"/>
          </w:tcPr>
          <w:p w:rsidR="00C63217" w:rsidRPr="003E00EC" w:rsidRDefault="00C63217" w:rsidP="00961204">
            <w:pPr>
              <w:jc w:val="center"/>
              <w:rPr>
                <w:rFonts w:ascii="Modern No. 20" w:eastAsia="Times New Roman" w:hAnsi="Modern No. 20" w:cs="Times New Roman"/>
                <w:b/>
                <w:bCs/>
                <w:color w:val="7F7F7F" w:themeColor="text1" w:themeTint="80"/>
                <w:sz w:val="24"/>
                <w:szCs w:val="32"/>
                <w:lang w:eastAsia="fr-FR"/>
              </w:rPr>
            </w:pPr>
            <w:r w:rsidRPr="003E00EC">
              <w:rPr>
                <w:rFonts w:ascii="Modern No. 20" w:eastAsia="Times New Roman" w:hAnsi="Modern No. 20" w:cs="Times New Roman"/>
                <w:b/>
                <w:bCs/>
                <w:color w:val="7F7F7F" w:themeColor="text1" w:themeTint="80"/>
                <w:sz w:val="24"/>
                <w:szCs w:val="32"/>
                <w:lang w:eastAsia="fr-FR"/>
              </w:rPr>
              <w:t>Cours d’Initiation à la Méthodologie de Recherche en Sciences de la Santé</w:t>
            </w:r>
          </w:p>
          <w:p w:rsidR="00816F13" w:rsidRPr="003E00EC" w:rsidRDefault="00C63217" w:rsidP="00EC7489">
            <w:pPr>
              <w:spacing w:before="60" w:after="60"/>
              <w:jc w:val="center"/>
              <w:rPr>
                <w:rFonts w:ascii="Modern No. 20" w:eastAsia="Times New Roman" w:hAnsi="Modern No. 20" w:cs="Times New Roman"/>
                <w:b/>
                <w:bCs/>
                <w:color w:val="7F7F7F" w:themeColor="text1" w:themeTint="80"/>
                <w:sz w:val="24"/>
                <w:szCs w:val="32"/>
                <w:lang w:eastAsia="fr-FR"/>
              </w:rPr>
            </w:pPr>
            <w:r w:rsidRPr="003E00EC">
              <w:rPr>
                <w:rFonts w:ascii="Modern No. 20" w:eastAsia="Times New Roman" w:hAnsi="Modern No. 20" w:cs="Times New Roman"/>
                <w:b/>
                <w:bCs/>
                <w:color w:val="7F7F7F" w:themeColor="text1" w:themeTint="80"/>
                <w:sz w:val="24"/>
                <w:szCs w:val="32"/>
                <w:lang w:eastAsia="fr-FR"/>
              </w:rPr>
              <w:t>Dimanche 08 – Jeudi 1</w:t>
            </w:r>
            <w:r w:rsidR="00EC7489">
              <w:rPr>
                <w:rFonts w:ascii="Modern No. 20" w:eastAsia="Times New Roman" w:hAnsi="Modern No. 20" w:cs="Times New Roman"/>
                <w:b/>
                <w:bCs/>
                <w:color w:val="7F7F7F" w:themeColor="text1" w:themeTint="80"/>
                <w:sz w:val="24"/>
                <w:szCs w:val="32"/>
                <w:lang w:eastAsia="fr-FR"/>
              </w:rPr>
              <w:t>3</w:t>
            </w:r>
            <w:r w:rsidRPr="003E00EC">
              <w:rPr>
                <w:rFonts w:ascii="Modern No. 20" w:eastAsia="Times New Roman" w:hAnsi="Modern No. 20" w:cs="Times New Roman"/>
                <w:b/>
                <w:bCs/>
                <w:color w:val="7F7F7F" w:themeColor="text1" w:themeTint="80"/>
                <w:sz w:val="24"/>
                <w:szCs w:val="32"/>
                <w:lang w:eastAsia="fr-FR"/>
              </w:rPr>
              <w:t xml:space="preserve"> </w:t>
            </w:r>
            <w:r w:rsidR="00EC7489">
              <w:rPr>
                <w:rFonts w:ascii="Modern No. 20" w:eastAsia="Times New Roman" w:hAnsi="Modern No. 20" w:cs="Times New Roman"/>
                <w:b/>
                <w:bCs/>
                <w:color w:val="7F7F7F" w:themeColor="text1" w:themeTint="80"/>
                <w:sz w:val="24"/>
                <w:szCs w:val="32"/>
                <w:lang w:eastAsia="fr-FR"/>
              </w:rPr>
              <w:t>janvier 2017</w:t>
            </w:r>
          </w:p>
          <w:p w:rsidR="00C63217" w:rsidRPr="003E00EC" w:rsidRDefault="00C63217" w:rsidP="00816F13">
            <w:pPr>
              <w:spacing w:before="60" w:after="60"/>
              <w:jc w:val="center"/>
              <w:rPr>
                <w:rFonts w:ascii="Modern No. 20" w:eastAsia="Times New Roman" w:hAnsi="Modern No. 20" w:cs="Times New Roman"/>
                <w:b/>
                <w:bCs/>
                <w:color w:val="7F7F7F" w:themeColor="text1" w:themeTint="80"/>
                <w:sz w:val="24"/>
                <w:szCs w:val="32"/>
                <w:lang w:eastAsia="fr-FR"/>
              </w:rPr>
            </w:pPr>
            <w:r w:rsidRPr="003E00EC">
              <w:rPr>
                <w:rFonts w:ascii="Modern No. 20" w:eastAsia="Times New Roman" w:hAnsi="Modern No. 20" w:cs="Times New Roman"/>
                <w:b/>
                <w:bCs/>
                <w:color w:val="7F7F7F" w:themeColor="text1" w:themeTint="80"/>
                <w:sz w:val="24"/>
                <w:szCs w:val="32"/>
                <w:lang w:eastAsia="fr-FR"/>
              </w:rPr>
              <w:t>Bibliothèque de la faculté</w:t>
            </w:r>
          </w:p>
          <w:p w:rsidR="003E00EC" w:rsidRPr="003E00EC" w:rsidRDefault="003E00EC" w:rsidP="003E00EC">
            <w:pPr>
              <w:spacing w:before="60" w:after="60"/>
              <w:jc w:val="center"/>
              <w:rPr>
                <w:rFonts w:ascii="Modern No. 20" w:hAnsi="Modern No. 20" w:cs="Calibri"/>
                <w:b/>
                <w:bCs/>
                <w:color w:val="7F7F7F" w:themeColor="text1" w:themeTint="80"/>
                <w:sz w:val="12"/>
                <w:szCs w:val="12"/>
              </w:rPr>
            </w:pPr>
          </w:p>
        </w:tc>
      </w:tr>
      <w:tr w:rsidR="00C63217" w:rsidRPr="00816F13" w:rsidTr="003E00EC">
        <w:trPr>
          <w:trHeight w:val="841"/>
          <w:jc w:val="center"/>
        </w:trPr>
        <w:tc>
          <w:tcPr>
            <w:tcW w:w="8508" w:type="dxa"/>
            <w:shd w:val="clear" w:color="auto" w:fill="FFFFFF" w:themeFill="background1"/>
            <w:vAlign w:val="center"/>
          </w:tcPr>
          <w:p w:rsidR="00C63217" w:rsidRPr="00816F13" w:rsidRDefault="00F81812" w:rsidP="00816F13">
            <w:pPr>
              <w:spacing w:before="60" w:after="60"/>
              <w:jc w:val="center"/>
              <w:rPr>
                <w:rFonts w:ascii="Modern No. 20" w:hAnsi="Modern No. 20" w:cs="Calibri"/>
                <w:b/>
                <w:bCs/>
                <w:color w:val="808080" w:themeColor="background1" w:themeShade="80"/>
                <w:sz w:val="32"/>
                <w:szCs w:val="32"/>
              </w:rPr>
            </w:pPr>
            <w:r w:rsidRPr="00816F13">
              <w:rPr>
                <w:rFonts w:ascii="Modern No. 20" w:hAnsi="Modern No. 20" w:cs="Calibri"/>
                <w:b/>
                <w:bCs/>
                <w:color w:val="808080" w:themeColor="background1" w:themeShade="80"/>
                <w:sz w:val="32"/>
                <w:szCs w:val="32"/>
              </w:rPr>
              <w:t>FORMULAIRE D’INSCRIPTION</w:t>
            </w:r>
          </w:p>
        </w:tc>
      </w:tr>
    </w:tbl>
    <w:p w:rsidR="00761C4D" w:rsidRDefault="00761C4D"/>
    <w:p w:rsidR="00F81812" w:rsidRPr="00F81812" w:rsidRDefault="00F81812" w:rsidP="00F81812">
      <w:pPr>
        <w:pStyle w:val="Default"/>
        <w:jc w:val="both"/>
        <w:rPr>
          <w:rFonts w:ascii="Tw Cen MT" w:hAnsi="Tw Cen MT"/>
          <w:sz w:val="22"/>
          <w:szCs w:val="22"/>
        </w:rPr>
      </w:pPr>
      <w:r>
        <w:rPr>
          <w:rFonts w:ascii="Tw Cen MT" w:hAnsi="Tw Cen MT"/>
          <w:sz w:val="22"/>
          <w:szCs w:val="22"/>
        </w:rPr>
        <w:t>L’atelier</w:t>
      </w:r>
      <w:r w:rsidRPr="00F81812">
        <w:rPr>
          <w:rFonts w:ascii="Tw Cen MT" w:hAnsi="Tw Cen MT"/>
          <w:sz w:val="22"/>
          <w:szCs w:val="22"/>
        </w:rPr>
        <w:t xml:space="preserve"> tend à </w:t>
      </w:r>
      <w:r>
        <w:rPr>
          <w:rFonts w:ascii="Tw Cen MT" w:hAnsi="Tw Cen MT"/>
          <w:sz w:val="22"/>
          <w:szCs w:val="22"/>
        </w:rPr>
        <w:t xml:space="preserve">vous </w:t>
      </w:r>
      <w:r w:rsidRPr="00F81812">
        <w:rPr>
          <w:rFonts w:ascii="Tw Cen MT" w:hAnsi="Tw Cen MT"/>
          <w:sz w:val="22"/>
          <w:szCs w:val="22"/>
        </w:rPr>
        <w:t>familiariser avec les notions de base de la recherche scientifique et les principes fondamentaux de la méthodologie</w:t>
      </w:r>
      <w:r>
        <w:rPr>
          <w:rFonts w:ascii="Tw Cen MT" w:hAnsi="Tw Cen MT"/>
          <w:sz w:val="22"/>
          <w:szCs w:val="22"/>
        </w:rPr>
        <w:t xml:space="preserve"> ou la démarche scientifique. </w:t>
      </w:r>
      <w:r w:rsidRPr="00F81812">
        <w:rPr>
          <w:rFonts w:ascii="Tw Cen MT" w:hAnsi="Tw Cen MT"/>
          <w:sz w:val="22"/>
          <w:szCs w:val="22"/>
        </w:rPr>
        <w:t xml:space="preserve">La formation consiste aussi à </w:t>
      </w:r>
      <w:r>
        <w:rPr>
          <w:rFonts w:ascii="Tw Cen MT" w:hAnsi="Tw Cen MT"/>
          <w:sz w:val="22"/>
          <w:szCs w:val="22"/>
        </w:rPr>
        <w:t xml:space="preserve">vous </w:t>
      </w:r>
      <w:r w:rsidRPr="00F81812">
        <w:rPr>
          <w:rFonts w:ascii="Tw Cen MT" w:hAnsi="Tw Cen MT"/>
          <w:sz w:val="22"/>
          <w:szCs w:val="22"/>
        </w:rPr>
        <w:t>doter d’outils conceptuels et techniques nécessaires</w:t>
      </w:r>
      <w:r>
        <w:rPr>
          <w:rFonts w:ascii="Tw Cen MT" w:hAnsi="Tw Cen MT"/>
          <w:sz w:val="22"/>
          <w:szCs w:val="22"/>
        </w:rPr>
        <w:t xml:space="preserve">, </w:t>
      </w:r>
      <w:r w:rsidRPr="00F81812">
        <w:rPr>
          <w:rFonts w:ascii="Tw Cen MT" w:hAnsi="Tw Cen MT"/>
          <w:sz w:val="22"/>
          <w:szCs w:val="22"/>
        </w:rPr>
        <w:t>à terme d’initier des travaux de recherche</w:t>
      </w:r>
      <w:r>
        <w:rPr>
          <w:rFonts w:ascii="Tw Cen MT" w:hAnsi="Tw Cen MT"/>
          <w:sz w:val="22"/>
          <w:szCs w:val="22"/>
        </w:rPr>
        <w:t>.</w:t>
      </w:r>
    </w:p>
    <w:p w:rsidR="00F81812" w:rsidRPr="00F81812" w:rsidRDefault="00F81812" w:rsidP="00F81812">
      <w:pPr>
        <w:spacing w:line="240" w:lineRule="auto"/>
        <w:rPr>
          <w:rFonts w:ascii="Tw Cen MT" w:hAnsi="Tw Cen MT" w:cs="Times New Roman"/>
          <w:color w:val="000000"/>
          <w:sz w:val="12"/>
          <w:szCs w:val="12"/>
        </w:rPr>
      </w:pPr>
    </w:p>
    <w:p w:rsidR="003E00EC" w:rsidRPr="00F81812" w:rsidRDefault="003E00EC" w:rsidP="00F81812">
      <w:pPr>
        <w:spacing w:line="240" w:lineRule="auto"/>
        <w:rPr>
          <w:rFonts w:ascii="Tw Cen MT" w:hAnsi="Tw Cen MT" w:cs="Times New Roman"/>
          <w:color w:val="000000"/>
        </w:rPr>
      </w:pPr>
      <w:r w:rsidRPr="00F81812">
        <w:rPr>
          <w:rFonts w:ascii="Tw Cen MT" w:hAnsi="Tw Cen MT" w:cs="Times New Roman"/>
          <w:color w:val="000000"/>
        </w:rPr>
        <w:t>Notre but derrière cette initiation est de créer une cohorte de jeunes maitres assistants de s’engager dans l’effort recherche en santé et capable d’engager une initiative de rédaction et de publication scientifique. Nous vous prions de répondre à la dernière question relative à la constitution d’une cohorte que nous suivrons dans le temps jusqu’à l’idée d’une publication…</w:t>
      </w:r>
    </w:p>
    <w:p w:rsidR="00C63217" w:rsidRPr="00F81812" w:rsidRDefault="00C63217">
      <w:pPr>
        <w:rPr>
          <w:rFonts w:ascii="Tw Cen MT" w:hAnsi="Tw Cen MT" w:cs="Times New Roman"/>
          <w:color w:val="000000"/>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Nom</w:t>
      </w:r>
      <w:r w:rsidR="00816F13" w:rsidRPr="00F81812">
        <w:rPr>
          <w:rFonts w:ascii="Tw Cen MT" w:hAnsi="Tw Cen MT" w:cs="Times New Roman"/>
          <w:color w:val="000000"/>
        </w:rPr>
        <w:tab/>
      </w:r>
      <w:r w:rsidR="00816F13" w:rsidRPr="00F81812">
        <w:rPr>
          <w:rFonts w:ascii="Tw Cen MT" w:hAnsi="Tw Cen MT" w:cs="Times New Roman"/>
          <w:color w:val="000000"/>
        </w:rPr>
        <w:tab/>
      </w:r>
    </w:p>
    <w:p w:rsidR="00816F13" w:rsidRPr="00EC7489" w:rsidRDefault="00816F13" w:rsidP="00EC7489">
      <w:pPr>
        <w:tabs>
          <w:tab w:val="right" w:leader="dot" w:pos="8505"/>
        </w:tabs>
        <w:spacing w:line="276" w:lineRule="auto"/>
        <w:rPr>
          <w:rFonts w:ascii="Tw Cen MT" w:hAnsi="Tw Cen MT" w:cs="Times New Roman"/>
          <w:color w:val="000000"/>
          <w:sz w:val="14"/>
          <w:szCs w:val="14"/>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Prénoms</w:t>
      </w:r>
      <w:r w:rsidR="00816F13" w:rsidRPr="00F81812">
        <w:rPr>
          <w:rFonts w:ascii="Tw Cen MT" w:hAnsi="Tw Cen MT" w:cs="Times New Roman"/>
          <w:color w:val="000000"/>
        </w:rPr>
        <w:t xml:space="preserve"> </w:t>
      </w:r>
      <w:r w:rsidR="00816F13" w:rsidRPr="00F81812">
        <w:rPr>
          <w:rFonts w:ascii="Tw Cen MT" w:hAnsi="Tw Cen MT" w:cs="Times New Roman"/>
          <w:color w:val="000000"/>
        </w:rPr>
        <w:tab/>
      </w:r>
    </w:p>
    <w:p w:rsidR="00816F13" w:rsidRPr="00EC7489" w:rsidRDefault="00816F13" w:rsidP="00EC7489">
      <w:pPr>
        <w:tabs>
          <w:tab w:val="right" w:leader="dot" w:pos="8505"/>
        </w:tabs>
        <w:spacing w:line="276" w:lineRule="auto"/>
        <w:rPr>
          <w:rFonts w:ascii="Tw Cen MT" w:hAnsi="Tw Cen MT" w:cs="Times New Roman"/>
          <w:color w:val="000000"/>
          <w:sz w:val="14"/>
          <w:szCs w:val="14"/>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Spécialité</w:t>
      </w:r>
      <w:r w:rsidR="00816F13" w:rsidRPr="00F81812">
        <w:rPr>
          <w:rFonts w:ascii="Tw Cen MT" w:hAnsi="Tw Cen MT" w:cs="Times New Roman"/>
          <w:color w:val="000000"/>
        </w:rPr>
        <w:t xml:space="preserve"> </w:t>
      </w:r>
      <w:r w:rsidR="00816F13" w:rsidRPr="00F81812">
        <w:rPr>
          <w:rFonts w:ascii="Tw Cen MT" w:hAnsi="Tw Cen MT" w:cs="Times New Roman"/>
          <w:color w:val="000000"/>
        </w:rPr>
        <w:tab/>
      </w:r>
    </w:p>
    <w:p w:rsidR="00816F13" w:rsidRPr="00EC7489" w:rsidRDefault="00816F13" w:rsidP="00EC7489">
      <w:pPr>
        <w:tabs>
          <w:tab w:val="right" w:leader="dot" w:pos="8505"/>
        </w:tabs>
        <w:spacing w:line="276" w:lineRule="auto"/>
        <w:rPr>
          <w:rFonts w:ascii="Tw Cen MT" w:hAnsi="Tw Cen MT" w:cs="Times New Roman"/>
          <w:color w:val="000000"/>
          <w:sz w:val="14"/>
          <w:szCs w:val="14"/>
        </w:rPr>
      </w:pPr>
    </w:p>
    <w:p w:rsidR="00C63217" w:rsidRPr="00F81812" w:rsidRDefault="00C63217" w:rsidP="00816F13">
      <w:pPr>
        <w:tabs>
          <w:tab w:val="right" w:leader="dot" w:pos="8505"/>
        </w:tabs>
        <w:rPr>
          <w:rFonts w:ascii="Tw Cen MT" w:hAnsi="Tw Cen MT" w:cs="Times New Roman"/>
          <w:color w:val="000000"/>
        </w:rPr>
      </w:pPr>
      <w:r w:rsidRPr="00F81812">
        <w:rPr>
          <w:rFonts w:ascii="Tw Cen MT" w:hAnsi="Tw Cen MT" w:cs="Times New Roman"/>
          <w:color w:val="000000"/>
        </w:rPr>
        <w:t>Motivation (en quelques lignes)</w:t>
      </w:r>
    </w:p>
    <w:p w:rsidR="00C63217" w:rsidRPr="00F81812" w:rsidRDefault="00C63217" w:rsidP="00816F13">
      <w:pPr>
        <w:tabs>
          <w:tab w:val="right" w:leader="dot" w:pos="8505"/>
        </w:tabs>
        <w:rPr>
          <w:rFonts w:ascii="Tw Cen MT" w:hAnsi="Tw Cen MT" w:cs="Times New Roman"/>
          <w:color w:val="000000"/>
        </w:rPr>
      </w:pPr>
    </w:p>
    <w:p w:rsidR="00816F13" w:rsidRPr="00F81812" w:rsidRDefault="00816F13" w:rsidP="00816F13">
      <w:pPr>
        <w:tabs>
          <w:tab w:val="right" w:leader="dot" w:pos="8505"/>
        </w:tabs>
        <w:rPr>
          <w:rFonts w:ascii="Tw Cen MT" w:hAnsi="Tw Cen MT" w:cs="Times New Roman"/>
          <w:color w:val="000000"/>
        </w:rPr>
      </w:pPr>
      <w:r w:rsidRPr="00F81812">
        <w:rPr>
          <w:rFonts w:ascii="Tw Cen MT" w:hAnsi="Tw Cen MT" w:cs="Times New Roman"/>
          <w:color w:val="000000"/>
        </w:rPr>
        <w:tab/>
      </w:r>
    </w:p>
    <w:p w:rsidR="00816F13" w:rsidRPr="00F81812" w:rsidRDefault="00816F13" w:rsidP="00816F13">
      <w:pPr>
        <w:tabs>
          <w:tab w:val="right" w:leader="dot" w:pos="8505"/>
        </w:tabs>
        <w:rPr>
          <w:rFonts w:ascii="Tw Cen MT" w:hAnsi="Tw Cen MT" w:cs="Times New Roman"/>
          <w:color w:val="000000"/>
        </w:rPr>
      </w:pPr>
    </w:p>
    <w:p w:rsidR="00816F13" w:rsidRPr="00F81812" w:rsidRDefault="00816F13" w:rsidP="00816F13">
      <w:pPr>
        <w:tabs>
          <w:tab w:val="right" w:leader="dot" w:pos="8505"/>
        </w:tabs>
        <w:rPr>
          <w:rFonts w:ascii="Tw Cen MT" w:hAnsi="Tw Cen MT" w:cs="Times New Roman"/>
          <w:color w:val="000000"/>
        </w:rPr>
      </w:pPr>
      <w:r w:rsidRPr="00F81812">
        <w:rPr>
          <w:rFonts w:ascii="Tw Cen MT" w:hAnsi="Tw Cen MT" w:cs="Times New Roman"/>
          <w:color w:val="000000"/>
        </w:rPr>
        <w:tab/>
      </w:r>
    </w:p>
    <w:p w:rsidR="00816F13" w:rsidRPr="00EC7489" w:rsidRDefault="00816F13" w:rsidP="00EC7489">
      <w:pPr>
        <w:tabs>
          <w:tab w:val="right" w:leader="dot" w:pos="8505"/>
        </w:tabs>
        <w:spacing w:line="276" w:lineRule="auto"/>
        <w:rPr>
          <w:rFonts w:ascii="Tw Cen MT" w:hAnsi="Tw Cen MT" w:cs="Times New Roman"/>
          <w:color w:val="000000"/>
          <w:sz w:val="14"/>
          <w:szCs w:val="14"/>
        </w:rPr>
      </w:pPr>
    </w:p>
    <w:p w:rsidR="00C63217"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Faites vous partie d’une équipe de </w:t>
      </w:r>
      <w:r w:rsidR="00C63217" w:rsidRPr="00F81812">
        <w:rPr>
          <w:rFonts w:ascii="Tw Cen MT" w:hAnsi="Tw Cen MT" w:cs="Times New Roman"/>
          <w:color w:val="000000"/>
        </w:rPr>
        <w:t>recherche</w:t>
      </w:r>
      <w:r w:rsidRPr="00F81812">
        <w:rPr>
          <w:rFonts w:ascii="Tw Cen MT" w:hAnsi="Tw Cen MT" w:cs="Times New Roman"/>
          <w:color w:val="000000"/>
        </w:rPr>
        <w:t xml:space="preserve"> : </w:t>
      </w:r>
      <w:r w:rsidR="00816F13" w:rsidRPr="00F81812">
        <w:rPr>
          <w:rFonts w:ascii="Tw Cen MT" w:hAnsi="Tw Cen MT" w:cs="Times New Roman"/>
          <w:color w:val="000000"/>
        </w:rPr>
        <w:tab/>
      </w:r>
    </w:p>
    <w:p w:rsidR="003E00EC" w:rsidRPr="00EC7489" w:rsidRDefault="003E00EC" w:rsidP="00EC7489">
      <w:pPr>
        <w:tabs>
          <w:tab w:val="right" w:leader="dot" w:pos="8505"/>
        </w:tabs>
        <w:spacing w:line="276" w:lineRule="auto"/>
        <w:rPr>
          <w:rFonts w:ascii="Tw Cen MT" w:hAnsi="Tw Cen MT" w:cs="Times New Roman"/>
          <w:color w:val="000000"/>
          <w:sz w:val="14"/>
          <w:szCs w:val="14"/>
        </w:rPr>
      </w:pPr>
    </w:p>
    <w:p w:rsidR="003E00EC"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Laquelle </w:t>
      </w:r>
      <w:r w:rsidRPr="00F81812">
        <w:rPr>
          <w:rFonts w:ascii="Tw Cen MT" w:hAnsi="Tw Cen MT" w:cs="Times New Roman"/>
          <w:color w:val="000000"/>
        </w:rPr>
        <w:tab/>
      </w:r>
    </w:p>
    <w:p w:rsidR="003E00EC" w:rsidRPr="00EC7489" w:rsidRDefault="003E00EC" w:rsidP="00EC7489">
      <w:pPr>
        <w:tabs>
          <w:tab w:val="right" w:leader="dot" w:pos="8505"/>
        </w:tabs>
        <w:spacing w:line="276" w:lineRule="auto"/>
        <w:rPr>
          <w:rFonts w:ascii="Tw Cen MT" w:hAnsi="Tw Cen MT" w:cs="Times New Roman"/>
          <w:color w:val="000000"/>
          <w:sz w:val="14"/>
          <w:szCs w:val="14"/>
        </w:rPr>
      </w:pPr>
    </w:p>
    <w:p w:rsidR="00C63217"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Comptez vous déposer un sujet </w:t>
      </w:r>
      <w:r w:rsidR="00C63217" w:rsidRPr="00F81812">
        <w:rPr>
          <w:rFonts w:ascii="Tw Cen MT" w:hAnsi="Tw Cen MT" w:cs="Times New Roman"/>
          <w:color w:val="000000"/>
        </w:rPr>
        <w:t>thèse</w:t>
      </w:r>
      <w:r w:rsidRPr="00F81812">
        <w:rPr>
          <w:rFonts w:ascii="Tw Cen MT" w:hAnsi="Tw Cen MT" w:cs="Times New Roman"/>
          <w:color w:val="000000"/>
        </w:rPr>
        <w:t xml:space="preserve"> : 1. Oui, 2. Non  </w:t>
      </w:r>
      <w:r w:rsidR="00816F13" w:rsidRPr="00F81812">
        <w:rPr>
          <w:rFonts w:ascii="Tw Cen MT" w:hAnsi="Tw Cen MT" w:cs="Times New Roman"/>
          <w:color w:val="000000"/>
        </w:rPr>
        <w:tab/>
      </w:r>
      <w:r w:rsidRPr="00F81812">
        <w:rPr>
          <w:rFonts w:ascii="Tw Cen MT" w:hAnsi="Tw Cen MT" w:cs="Times New Roman"/>
          <w:color w:val="000000"/>
        </w:rPr>
        <w:t xml:space="preserve"> I___I</w:t>
      </w:r>
    </w:p>
    <w:p w:rsidR="003E00EC" w:rsidRPr="00EC7489" w:rsidRDefault="003E00EC" w:rsidP="00EC7489">
      <w:pPr>
        <w:tabs>
          <w:tab w:val="right" w:leader="dot" w:pos="8505"/>
        </w:tabs>
        <w:spacing w:line="276" w:lineRule="auto"/>
        <w:ind w:left="284"/>
        <w:rPr>
          <w:rFonts w:ascii="Tw Cen MT" w:hAnsi="Tw Cen MT" w:cs="Times New Roman"/>
          <w:color w:val="000000"/>
          <w:sz w:val="14"/>
          <w:szCs w:val="14"/>
        </w:rPr>
      </w:pPr>
    </w:p>
    <w:p w:rsidR="00C63217" w:rsidRPr="00F81812" w:rsidRDefault="00C63217" w:rsidP="003E00EC">
      <w:pPr>
        <w:tabs>
          <w:tab w:val="right" w:leader="dot" w:pos="8505"/>
        </w:tabs>
        <w:rPr>
          <w:rFonts w:ascii="Tw Cen MT" w:hAnsi="Tw Cen MT" w:cs="Times New Roman"/>
          <w:color w:val="000000"/>
        </w:rPr>
      </w:pPr>
      <w:r w:rsidRPr="00F81812">
        <w:rPr>
          <w:rFonts w:ascii="Tw Cen MT" w:hAnsi="Tw Cen MT" w:cs="Times New Roman"/>
          <w:color w:val="000000"/>
        </w:rPr>
        <w:t>Encadrez-vous un mémoire</w:t>
      </w:r>
      <w:r w:rsidR="003E00EC" w:rsidRPr="00F81812">
        <w:rPr>
          <w:rFonts w:ascii="Tw Cen MT" w:hAnsi="Tw Cen MT" w:cs="Times New Roman"/>
          <w:color w:val="000000"/>
        </w:rPr>
        <w:t xml:space="preserve"> : 1. Oui, 2. Non  </w:t>
      </w:r>
      <w:r w:rsidR="003E00EC" w:rsidRPr="00F81812">
        <w:rPr>
          <w:rFonts w:ascii="Tw Cen MT" w:hAnsi="Tw Cen MT" w:cs="Times New Roman"/>
          <w:color w:val="000000"/>
        </w:rPr>
        <w:tab/>
        <w:t xml:space="preserve"> I___I</w:t>
      </w:r>
    </w:p>
    <w:p w:rsidR="003E00EC" w:rsidRPr="00EC7489" w:rsidRDefault="003E00EC" w:rsidP="00EC7489">
      <w:pPr>
        <w:tabs>
          <w:tab w:val="right" w:leader="dot" w:pos="8505"/>
        </w:tabs>
        <w:spacing w:line="276" w:lineRule="auto"/>
        <w:rPr>
          <w:rFonts w:ascii="Tw Cen MT" w:hAnsi="Tw Cen MT" w:cs="Times New Roman"/>
          <w:color w:val="000000"/>
          <w:sz w:val="14"/>
          <w:szCs w:val="14"/>
        </w:rPr>
      </w:pPr>
    </w:p>
    <w:p w:rsidR="003E00EC" w:rsidRPr="00F81812" w:rsidRDefault="003E00EC" w:rsidP="003E00EC">
      <w:pPr>
        <w:tabs>
          <w:tab w:val="right" w:leader="dot" w:pos="8505"/>
        </w:tabs>
        <w:rPr>
          <w:rFonts w:ascii="Tw Cen MT" w:hAnsi="Tw Cen MT" w:cs="Times New Roman"/>
          <w:color w:val="000000"/>
        </w:rPr>
      </w:pPr>
      <w:r w:rsidRPr="00F81812">
        <w:rPr>
          <w:rFonts w:ascii="Tw Cen MT" w:hAnsi="Tw Cen MT" w:cs="Times New Roman"/>
          <w:color w:val="000000"/>
        </w:rPr>
        <w:t xml:space="preserve">Etes vous prêts à joindre la cohorte : 1. Oui, 2. Non  </w:t>
      </w:r>
      <w:r w:rsidRPr="00F81812">
        <w:rPr>
          <w:rFonts w:ascii="Tw Cen MT" w:hAnsi="Tw Cen MT" w:cs="Times New Roman"/>
          <w:color w:val="000000"/>
        </w:rPr>
        <w:tab/>
        <w:t xml:space="preserve"> I___I</w:t>
      </w:r>
    </w:p>
    <w:p w:rsidR="003E00EC" w:rsidRPr="00EC7489" w:rsidRDefault="003E00EC" w:rsidP="00EC7489">
      <w:pPr>
        <w:tabs>
          <w:tab w:val="right" w:leader="dot" w:pos="8505"/>
        </w:tabs>
        <w:spacing w:line="276" w:lineRule="auto"/>
        <w:rPr>
          <w:rFonts w:ascii="Tw Cen MT" w:hAnsi="Tw Cen MT" w:cs="Times New Roman"/>
          <w:color w:val="000000"/>
          <w:sz w:val="14"/>
          <w:szCs w:val="14"/>
        </w:rPr>
      </w:pPr>
    </w:p>
    <w:p w:rsidR="00EC7489" w:rsidRDefault="00EC7489" w:rsidP="003E00EC">
      <w:pPr>
        <w:tabs>
          <w:tab w:val="right" w:leader="dot" w:pos="8505"/>
        </w:tabs>
        <w:rPr>
          <w:rFonts w:ascii="Tw Cen MT" w:hAnsi="Tw Cen MT" w:cs="Times New Roman"/>
          <w:color w:val="000000"/>
        </w:rPr>
      </w:pPr>
    </w:p>
    <w:p w:rsidR="00EC7489" w:rsidRDefault="00EC7489" w:rsidP="003E00EC">
      <w:pPr>
        <w:tabs>
          <w:tab w:val="right" w:leader="dot" w:pos="8505"/>
        </w:tabs>
        <w:rPr>
          <w:rFonts w:ascii="Tw Cen MT" w:hAnsi="Tw Cen MT" w:cs="Times New Roman"/>
          <w:color w:val="000000"/>
        </w:rPr>
      </w:pPr>
      <w:r>
        <w:rPr>
          <w:rFonts w:ascii="Tw Cen MT" w:hAnsi="Tw Cen MT" w:cs="Times New Roman"/>
          <w:color w:val="000000"/>
        </w:rPr>
        <w:t>Je soussigné, m’engage à faire partie de cette cohorte et participer activement au séminaire.</w:t>
      </w:r>
    </w:p>
    <w:p w:rsidR="00EC7489" w:rsidRDefault="00EC7489" w:rsidP="003E00EC">
      <w:pPr>
        <w:tabs>
          <w:tab w:val="right" w:leader="dot" w:pos="8505"/>
        </w:tabs>
        <w:rPr>
          <w:rFonts w:ascii="Tw Cen MT" w:hAnsi="Tw Cen MT" w:cs="Times New Roman"/>
          <w:color w:val="000000"/>
        </w:rPr>
      </w:pPr>
    </w:p>
    <w:p w:rsidR="00EC7489" w:rsidRDefault="00EC7489" w:rsidP="003E00EC">
      <w:pPr>
        <w:tabs>
          <w:tab w:val="right" w:leader="dot" w:pos="8505"/>
        </w:tabs>
        <w:rPr>
          <w:rFonts w:ascii="Tw Cen MT" w:hAnsi="Tw Cen MT" w:cs="Times New Roman"/>
          <w:color w:val="000000"/>
        </w:rPr>
      </w:pPr>
    </w:p>
    <w:p w:rsidR="00EC7489" w:rsidRPr="00F81812" w:rsidRDefault="00EC7489" w:rsidP="003E00EC">
      <w:pPr>
        <w:tabs>
          <w:tab w:val="right" w:leader="dot" w:pos="8505"/>
        </w:tabs>
        <w:rPr>
          <w:rFonts w:ascii="Tw Cen MT" w:hAnsi="Tw Cen MT" w:cs="Times New Roman"/>
          <w:color w:val="000000"/>
        </w:rPr>
      </w:pPr>
    </w:p>
    <w:p w:rsidR="003E00EC" w:rsidRPr="00F81812" w:rsidRDefault="00EC7489" w:rsidP="00F81812">
      <w:pPr>
        <w:tabs>
          <w:tab w:val="right" w:pos="6379"/>
        </w:tabs>
        <w:jc w:val="center"/>
        <w:rPr>
          <w:rFonts w:ascii="Tw Cen MT" w:hAnsi="Tw Cen MT" w:cs="Times New Roman"/>
          <w:b/>
          <w:bCs/>
          <w:color w:val="000000"/>
        </w:rPr>
      </w:pPr>
      <w:r>
        <w:rPr>
          <w:rFonts w:ascii="Tw Cen MT" w:hAnsi="Tw Cen MT" w:cs="Times New Roman"/>
          <w:b/>
          <w:bCs/>
          <w:color w:val="000000"/>
        </w:rPr>
        <w:t>L</w:t>
      </w:r>
      <w:r w:rsidR="003E00EC" w:rsidRPr="00F81812">
        <w:rPr>
          <w:rFonts w:ascii="Tw Cen MT" w:hAnsi="Tw Cen MT" w:cs="Times New Roman"/>
          <w:b/>
          <w:bCs/>
          <w:color w:val="000000"/>
        </w:rPr>
        <w:t>e chef de service</w:t>
      </w:r>
      <w:r w:rsidR="003E00EC" w:rsidRPr="00F81812">
        <w:rPr>
          <w:rFonts w:ascii="Tw Cen MT" w:hAnsi="Tw Cen MT" w:cs="Times New Roman"/>
          <w:b/>
          <w:bCs/>
          <w:color w:val="000000"/>
        </w:rPr>
        <w:tab/>
      </w:r>
      <w:r w:rsidR="003E00EC" w:rsidRPr="00F81812">
        <w:rPr>
          <w:rFonts w:ascii="Tw Cen MT" w:hAnsi="Tw Cen MT" w:cs="Times New Roman"/>
          <w:b/>
          <w:bCs/>
          <w:color w:val="000000"/>
        </w:rPr>
        <w:tab/>
        <w:t>Le maitre assistant</w:t>
      </w:r>
    </w:p>
    <w:sectPr w:rsidR="003E00EC" w:rsidRPr="00F81812" w:rsidSect="00F81812">
      <w:type w:val="continuous"/>
      <w:pgSz w:w="11900" w:h="16840"/>
      <w:pgMar w:top="1276" w:right="1418" w:bottom="1135" w:left="1985"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9"/>
  <w:hyphenationZone w:val="425"/>
  <w:drawingGridHorizontalSpacing w:val="110"/>
  <w:drawingGridVerticalSpacing w:val="299"/>
  <w:displayHorizontalDrawingGridEvery w:val="2"/>
  <w:characterSpacingControl w:val="doNotCompress"/>
  <w:compat/>
  <w:rsids>
    <w:rsidRoot w:val="00C63217"/>
    <w:rsid w:val="0002196B"/>
    <w:rsid w:val="00096178"/>
    <w:rsid w:val="0009732F"/>
    <w:rsid w:val="000E1AED"/>
    <w:rsid w:val="00104B55"/>
    <w:rsid w:val="00177B0E"/>
    <w:rsid w:val="00224065"/>
    <w:rsid w:val="002603C2"/>
    <w:rsid w:val="002A2D8D"/>
    <w:rsid w:val="00311827"/>
    <w:rsid w:val="003337C3"/>
    <w:rsid w:val="003C7914"/>
    <w:rsid w:val="003E00EC"/>
    <w:rsid w:val="003E3281"/>
    <w:rsid w:val="00440EBE"/>
    <w:rsid w:val="0044345A"/>
    <w:rsid w:val="004A3F5C"/>
    <w:rsid w:val="004B4160"/>
    <w:rsid w:val="004D53CC"/>
    <w:rsid w:val="005427D3"/>
    <w:rsid w:val="005F169E"/>
    <w:rsid w:val="00610FC3"/>
    <w:rsid w:val="00646BF7"/>
    <w:rsid w:val="00673AD5"/>
    <w:rsid w:val="006A4D5D"/>
    <w:rsid w:val="00752018"/>
    <w:rsid w:val="00761C4D"/>
    <w:rsid w:val="007B65E9"/>
    <w:rsid w:val="00812CB9"/>
    <w:rsid w:val="00816F13"/>
    <w:rsid w:val="00894639"/>
    <w:rsid w:val="00895AC5"/>
    <w:rsid w:val="008D68D5"/>
    <w:rsid w:val="00951523"/>
    <w:rsid w:val="009D6D63"/>
    <w:rsid w:val="009E624C"/>
    <w:rsid w:val="00A16E0B"/>
    <w:rsid w:val="00A56680"/>
    <w:rsid w:val="00AB32D1"/>
    <w:rsid w:val="00B00525"/>
    <w:rsid w:val="00B47629"/>
    <w:rsid w:val="00B9350B"/>
    <w:rsid w:val="00C10F7E"/>
    <w:rsid w:val="00C63217"/>
    <w:rsid w:val="00C97E7B"/>
    <w:rsid w:val="00CA4D73"/>
    <w:rsid w:val="00CB52C8"/>
    <w:rsid w:val="00CF1C29"/>
    <w:rsid w:val="00D00736"/>
    <w:rsid w:val="00D75915"/>
    <w:rsid w:val="00DB26A0"/>
    <w:rsid w:val="00DB3AE0"/>
    <w:rsid w:val="00DB700C"/>
    <w:rsid w:val="00DD3083"/>
    <w:rsid w:val="00DF2926"/>
    <w:rsid w:val="00DF3883"/>
    <w:rsid w:val="00EA72EB"/>
    <w:rsid w:val="00EB6F3B"/>
    <w:rsid w:val="00EC7489"/>
    <w:rsid w:val="00F81812"/>
    <w:rsid w:val="00FA5F63"/>
    <w:rsid w:val="00FD5A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321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81812"/>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apple-converted-space">
    <w:name w:val="apple-converted-space"/>
    <w:basedOn w:val="Policepardfaut"/>
    <w:rsid w:val="00EC74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1104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SEMEP</dc:creator>
  <cp:lastModifiedBy>SEMEP</cp:lastModifiedBy>
  <cp:revision>2</cp:revision>
  <dcterms:created xsi:type="dcterms:W3CDTF">2016-12-13T20:37:00Z</dcterms:created>
  <dcterms:modified xsi:type="dcterms:W3CDTF">2016-12-13T20:37:00Z</dcterms:modified>
</cp:coreProperties>
</file>