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Pr="000837BA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highlight w:val="yellow"/>
          <w:lang w:val="en-GB"/>
        </w:rPr>
      </w:pPr>
      <w:r w:rsidRPr="000837BA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Receiving Institution / Enterprise</w:t>
      </w:r>
      <w:r w:rsidR="009F2721" w:rsidRPr="000837BA">
        <w:rPr>
          <w:rStyle w:val="EndnoteReference"/>
          <w:rFonts w:ascii="Verdana" w:hAnsi="Verdana" w:cs="Arial"/>
          <w:b/>
          <w:color w:val="002060"/>
          <w:szCs w:val="24"/>
          <w:highlight w:val="yellow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0837BA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0837B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0837B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377526" w:rsidRPr="000837B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0837B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Erasmus code </w:t>
            </w:r>
          </w:p>
          <w:p w14:paraId="5D72C57E" w14:textId="77777777" w:rsidR="00377526" w:rsidRPr="000837B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  <w:p w14:paraId="5D72C57F" w14:textId="77777777" w:rsidR="00377526" w:rsidRPr="000837B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0837B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0837B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  <w:r w:rsidR="00377526"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0837B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en-GB"/>
              </w:rPr>
            </w:pPr>
          </w:p>
        </w:tc>
      </w:tr>
      <w:tr w:rsidR="00377526" w:rsidRPr="000837B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0837B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0837B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0837B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>Country/</w:t>
            </w: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0837B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</w:p>
        </w:tc>
      </w:tr>
      <w:tr w:rsidR="00377526" w:rsidRPr="000837BA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0837B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>Contact person,</w:t>
            </w: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0837B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0837B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fr-BE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fr-BE"/>
              </w:rPr>
              <w:t xml:space="preserve">Contact </w:t>
            </w:r>
            <w:proofErr w:type="spellStart"/>
            <w:r w:rsidRPr="000837BA">
              <w:rPr>
                <w:rFonts w:ascii="Verdana" w:hAnsi="Verdana" w:cs="Arial"/>
                <w:sz w:val="20"/>
                <w:highlight w:val="yellow"/>
                <w:lang w:val="fr-BE"/>
              </w:rPr>
              <w:t>person</w:t>
            </w:r>
            <w:proofErr w:type="spellEnd"/>
            <w:r w:rsidRPr="000837BA">
              <w:rPr>
                <w:rFonts w:ascii="Verdana" w:hAnsi="Verdana" w:cs="Arial"/>
                <w:sz w:val="20"/>
                <w:highlight w:val="yellow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0837B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yellow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Pr="000837B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>Type of enterprise:</w:t>
            </w:r>
          </w:p>
          <w:p w14:paraId="5D72C58F" w14:textId="77777777" w:rsidR="00377526" w:rsidRPr="000837B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>NACE code</w:t>
            </w:r>
            <w:r w:rsidRPr="000837BA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t xml:space="preserve"> </w:t>
            </w:r>
            <w:r w:rsidRPr="000837BA">
              <w:rPr>
                <w:rStyle w:val="EndnoteReference"/>
                <w:rFonts w:ascii="Verdana" w:hAnsi="Verdana" w:cs="Arial"/>
                <w:sz w:val="20"/>
                <w:highlight w:val="yellow"/>
                <w:lang w:val="en-GB"/>
              </w:rPr>
              <w:endnoteReference w:id="7"/>
            </w:r>
          </w:p>
          <w:p w14:paraId="5D72C590" w14:textId="77777777" w:rsidR="00377526" w:rsidRPr="000837B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0837B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0837BA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20"/>
                <w:highlight w:val="yellow"/>
                <w:lang w:val="en-GB"/>
              </w:rPr>
              <w:t xml:space="preserve">Size of enterprise </w:t>
            </w:r>
          </w:p>
          <w:p w14:paraId="5D72C592" w14:textId="7E44EFF9" w:rsidR="004C7388" w:rsidRPr="000837BA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0837BA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0837BA" w:rsidRDefault="000A3A6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highlight w:val="yellow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0837BA">
                  <w:rPr>
                    <w:rFonts w:ascii="MS Gothic" w:eastAsia="MS Gothic" w:hAnsi="MS Gothic" w:cs="Arial" w:hint="eastAsia"/>
                    <w:sz w:val="16"/>
                    <w:szCs w:val="16"/>
                    <w:highlight w:val="yellow"/>
                    <w:lang w:val="en-GB"/>
                  </w:rPr>
                  <w:t>☐</w:t>
                </w:r>
              </w:sdtContent>
            </w:sdt>
            <w:r w:rsidR="00E915B6" w:rsidRPr="000837BA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&lt;250 employees</w:t>
            </w:r>
          </w:p>
          <w:p w14:paraId="5D72C593" w14:textId="5B1CCC50" w:rsidR="00377526" w:rsidRPr="00E02718" w:rsidRDefault="000A3A6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highlight w:val="yellow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0837BA">
                  <w:rPr>
                    <w:rFonts w:ascii="MS Gothic" w:eastAsia="MS Gothic" w:hAnsi="MS Gothic" w:cs="Arial" w:hint="eastAsia"/>
                    <w:sz w:val="16"/>
                    <w:szCs w:val="16"/>
                    <w:highlight w:val="yellow"/>
                    <w:lang w:val="en-GB"/>
                  </w:rPr>
                  <w:t>☐</w:t>
                </w:r>
              </w:sdtContent>
            </w:sdt>
            <w:r w:rsidR="00E915B6" w:rsidRPr="000837BA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0837BA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receiving institution</w:t>
            </w:r>
          </w:p>
          <w:p w14:paraId="6A09B8CE" w14:textId="77777777" w:rsidR="00F550D9" w:rsidRPr="000837BA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0837BA">
              <w:rPr>
                <w:rFonts w:ascii="Verdana" w:hAnsi="Verdana" w:cs="Calibri"/>
                <w:sz w:val="20"/>
                <w:highlight w:val="yellow"/>
                <w:lang w:val="en-GB"/>
              </w:rPr>
              <w:t>Name of the responsible person: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0837BA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Signature: </w:t>
            </w:r>
            <w:r w:rsidRPr="000837BA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</w:r>
            <w:r w:rsidRPr="000837BA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  <w:t>Date:</w:t>
            </w:r>
            <w:bookmarkStart w:id="0" w:name="_GoBack"/>
            <w:bookmarkEnd w:id="0"/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1251" w14:textId="77777777" w:rsidR="000A3A65" w:rsidRDefault="000A3A65">
      <w:r>
        <w:separator/>
      </w:r>
    </w:p>
  </w:endnote>
  <w:endnote w:type="continuationSeparator" w:id="0">
    <w:p w14:paraId="1F626FD6" w14:textId="77777777" w:rsidR="000A3A65" w:rsidRDefault="000A3A6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6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91A1" w14:textId="77777777" w:rsidR="000A3A65" w:rsidRDefault="000A3A65">
      <w:r>
        <w:separator/>
      </w:r>
    </w:p>
  </w:footnote>
  <w:footnote w:type="continuationSeparator" w:id="0">
    <w:p w14:paraId="13FB653A" w14:textId="77777777" w:rsidR="000A3A65" w:rsidRDefault="000A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6E2E587D">
                    <wp:simplePos x="2838450" y="476250"/>
                    <wp:positionH relativeFrom="margin">
                      <wp:posOffset>2299335</wp:posOffset>
                    </wp:positionH>
                    <wp:positionV relativeFrom="margin">
                      <wp:posOffset>31115</wp:posOffset>
                    </wp:positionV>
                    <wp:extent cx="2026920" cy="570865"/>
                    <wp:effectExtent l="0" t="0" r="0" b="635"/>
                    <wp:wrapSquare wrapText="bothSides"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B36637">
                                <w:pPr>
                                  <w:tabs>
                                    <w:tab w:val="left" w:pos="2835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81.05pt;margin-top:2.45pt;width:15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97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B36637">
                          <w:pPr>
                            <w:tabs>
                              <w:tab w:val="left" w:pos="2835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147CC29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BA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3A65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0670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663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0ED9E293-2284-492F-B66F-F780CB6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2E371-935D-46C6-B5A3-4EDE134E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Office 365</cp:lastModifiedBy>
  <cp:revision>4</cp:revision>
  <cp:lastPrinted>2013-11-06T08:46:00Z</cp:lastPrinted>
  <dcterms:created xsi:type="dcterms:W3CDTF">2017-05-17T08:48:00Z</dcterms:created>
  <dcterms:modified xsi:type="dcterms:W3CDTF">2017-12-14T09:26:00Z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