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71" w:rsidRPr="0074673F" w:rsidRDefault="00DF1871" w:rsidP="00DF187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UNIVERSITE ABOU BEKR BELKAID TLEMCEN</w:t>
      </w:r>
    </w:p>
    <w:p w:rsidR="00DF1871" w:rsidRPr="0074673F" w:rsidRDefault="00DF1871" w:rsidP="00DF187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FACULTE DES SCIENCES DE LA NATURE ET DE LA VIE, DE LA TERRE ET DE L’UNIVERS</w:t>
      </w:r>
    </w:p>
    <w:p w:rsidR="00DF1871" w:rsidRDefault="00DF1871" w:rsidP="00DF187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74673F">
        <w:rPr>
          <w:rFonts w:asciiTheme="majorBidi" w:hAnsiTheme="majorBidi" w:cstheme="majorBidi"/>
          <w:b/>
          <w:sz w:val="24"/>
          <w:szCs w:val="24"/>
        </w:rPr>
        <w:t>DEPARTEMENT DE BIOLOGIE</w:t>
      </w:r>
    </w:p>
    <w:p w:rsidR="00DF1871" w:rsidRDefault="00DF1871" w:rsidP="00DF1871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F1871" w:rsidRPr="00DF1871" w:rsidRDefault="00DF1871" w:rsidP="00DF1871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          </w:t>
      </w:r>
      <w:r w:rsidRPr="00DF1871">
        <w:rPr>
          <w:rFonts w:asciiTheme="majorBidi" w:hAnsiTheme="majorBidi" w:cstheme="majorBidi"/>
          <w:b/>
          <w:sz w:val="28"/>
          <w:szCs w:val="28"/>
        </w:rPr>
        <w:t>Doctorat en Physiologie et Biochimie de la Nutrition</w:t>
      </w:r>
    </w:p>
    <w:p w:rsidR="00DF1871" w:rsidRPr="00DF1871" w:rsidRDefault="00DF1871" w:rsidP="00DF1871">
      <w:pPr>
        <w:pStyle w:val="Paragraphedeliste"/>
        <w:ind w:left="294"/>
        <w:jc w:val="center"/>
        <w:rPr>
          <w:rFonts w:asciiTheme="majorBidi" w:hAnsiTheme="majorBidi" w:cstheme="majorBidi"/>
          <w:sz w:val="28"/>
          <w:szCs w:val="28"/>
        </w:rPr>
      </w:pPr>
    </w:p>
    <w:p w:rsidR="00DF1871" w:rsidRPr="00DF1871" w:rsidRDefault="00DF1871" w:rsidP="00DF18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Liste </w:t>
      </w:r>
      <w:r w:rsidRPr="00DF1871">
        <w:rPr>
          <w:rFonts w:asciiTheme="majorBidi" w:hAnsiTheme="majorBidi" w:cstheme="majorBidi"/>
          <w:sz w:val="24"/>
          <w:szCs w:val="24"/>
        </w:rPr>
        <w:t xml:space="preserve"> des candidats admis à passer le concours d’accès du doctorat en physiologie et biochimie de la nutrition  par ordre de mérite</w:t>
      </w:r>
    </w:p>
    <w:p w:rsidR="00DF1871" w:rsidRDefault="00DF1871" w:rsidP="00D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40"/>
        <w:gridCol w:w="1549"/>
        <w:gridCol w:w="1429"/>
        <w:gridCol w:w="1699"/>
        <w:gridCol w:w="1418"/>
        <w:gridCol w:w="1276"/>
        <w:gridCol w:w="850"/>
        <w:gridCol w:w="734"/>
        <w:gridCol w:w="825"/>
      </w:tblGrid>
      <w:tr w:rsidR="00DF1871" w:rsidRPr="00C22A17" w:rsidTr="00DF187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Nom &amp; Prénom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Etablissement d'origine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Intitulé du Master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Moyenne générale de</w:t>
            </w:r>
          </w:p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2ème cycle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Classement dans la promotion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Coef</w:t>
            </w:r>
            <w:proofErr w:type="spellEnd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. α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Coef.β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b/>
                <w:bCs/>
                <w:lang w:eastAsia="fr-FR"/>
              </w:rPr>
              <w:t>Note finale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Malti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Charaf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Eddine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16,44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Benmahieddine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Assia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15,67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Bouayed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15,11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Mbarek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kheira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14,92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Benmenni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Hanane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14,83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Merzouk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Amal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12,53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Bendiouis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Nacera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12,33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Mahi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fadia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12,20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Mekkaoui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Zineb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Besançon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Immunologie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12,20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Boudghene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Stambouli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Kawthar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11,86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Dib Asma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11,84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Nacer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Wassila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11,81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Hellal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sarah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11,75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Allal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Wahiba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11,73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Hadjer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11,58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Aliane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Fadila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Aid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Nacima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11,54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Hadjaoui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Khaoula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11,42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Bessaoud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10,52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Zoheir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10,30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Bouanani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Rahma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10,25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Taleb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10,24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Touati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10,17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Charif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Naima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10,15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Mebarki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ibtissem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10,07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Benchergui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9,85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Belkacem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Djamila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9,76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Khimmar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Latifa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9,44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Ameur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Soumia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9,33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Bengrine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Imene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9,33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Mendi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Amina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9,26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Moussaoui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Sarra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Firdaous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9,05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Taleb Rachida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8,99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Bouazzaoui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Anissa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8,25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Allaou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Insaf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Abderrahim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Imane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 xml:space="preserve">Iles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Lyla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8,04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Mesli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Farah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7,92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Sekkak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Rahma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7,83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Dida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Wahiba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7,76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Bettioui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Djamila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7,73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Chemouri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C22A17">
              <w:rPr>
                <w:rFonts w:ascii="Calibri" w:eastAsia="Times New Roman" w:hAnsi="Calibri" w:cs="Calibri"/>
                <w:lang w:eastAsia="fr-FR"/>
              </w:rPr>
              <w:lastRenderedPageBreak/>
              <w:t>Saliha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Physiopathologie </w:t>
            </w: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7,68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Boutrik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Sarah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7,06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Dahou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Charifa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6,64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Sendani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Amel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6,55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Azzouz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Ayoub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Abdeldjilil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Amira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Farah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6,51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Chakroun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Ghazala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6,50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Ouici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Esma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6,39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Hamdoun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Amel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6,38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Zirar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Asma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6,38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Sayah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Hanane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6,29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Yazid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Nassima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6,29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Benmehdi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Mokhtar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6,28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Gherib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Nassima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5,62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Yahia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Berouiguet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Rim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5,22</w:t>
            </w:r>
          </w:p>
        </w:tc>
      </w:tr>
      <w:tr w:rsidR="00DF1871" w:rsidRPr="00C22A17" w:rsidTr="00DF1871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Boukli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proofErr w:type="spellStart"/>
            <w:r w:rsidRPr="00C22A17">
              <w:rPr>
                <w:rFonts w:ascii="Calibri" w:eastAsia="Times New Roman" w:hAnsi="Calibri" w:cs="Calibri"/>
                <w:lang w:eastAsia="fr-FR"/>
              </w:rPr>
              <w:t>Hacene</w:t>
            </w:r>
            <w:proofErr w:type="spellEnd"/>
            <w:r w:rsidRPr="00C22A17">
              <w:rPr>
                <w:rFonts w:ascii="Calibri" w:eastAsia="Times New Roman" w:hAnsi="Calibri" w:cs="Calibri"/>
                <w:lang w:eastAsia="fr-FR"/>
              </w:rPr>
              <w:t xml:space="preserve"> Samia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Univ</w:t>
            </w:r>
            <w:proofErr w:type="spellEnd"/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Tlemcen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Physiopathologie Cellulaire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871" w:rsidRPr="00C22A17" w:rsidRDefault="00DF1871" w:rsidP="000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C22A17">
              <w:rPr>
                <w:rFonts w:ascii="Calibri" w:eastAsia="Times New Roman" w:hAnsi="Calibri" w:cs="Calibri"/>
                <w:lang w:eastAsia="fr-FR"/>
              </w:rPr>
              <w:t>3,84</w:t>
            </w:r>
          </w:p>
        </w:tc>
      </w:tr>
    </w:tbl>
    <w:p w:rsidR="00DF1871" w:rsidRPr="00C22A17" w:rsidRDefault="00DF1871" w:rsidP="00DF1871">
      <w:pPr>
        <w:spacing w:after="0" w:line="240" w:lineRule="auto"/>
        <w:rPr>
          <w:rFonts w:ascii="Times New Roman" w:hAnsi="Times New Roman" w:cs="Times New Roman"/>
        </w:rPr>
      </w:pPr>
    </w:p>
    <w:p w:rsidR="00DF1871" w:rsidRDefault="00DF1871" w:rsidP="00DF1871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F1871" w:rsidRDefault="00DF1871" w:rsidP="00D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71" w:rsidRDefault="00DF1871" w:rsidP="00D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71" w:rsidRDefault="00DF1871" w:rsidP="00D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871" w:rsidRDefault="00DF1871" w:rsidP="00DF1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6F" w:rsidRDefault="004A246F"/>
    <w:sectPr w:rsidR="004A246F" w:rsidSect="00DF18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298"/>
    <w:multiLevelType w:val="hybridMultilevel"/>
    <w:tmpl w:val="D5E0A128"/>
    <w:lvl w:ilvl="0" w:tplc="6726A68A">
      <w:start w:val="4"/>
      <w:numFmt w:val="bullet"/>
      <w:lvlText w:val="-"/>
      <w:lvlJc w:val="left"/>
      <w:pPr>
        <w:ind w:left="2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871"/>
    <w:rsid w:val="002020BB"/>
    <w:rsid w:val="004A246F"/>
    <w:rsid w:val="00A61051"/>
    <w:rsid w:val="00C36FD9"/>
    <w:rsid w:val="00D15434"/>
    <w:rsid w:val="00DF1871"/>
    <w:rsid w:val="00F9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4318</Characters>
  <Application>Microsoft Office Word</Application>
  <DocSecurity>0</DocSecurity>
  <Lines>35</Lines>
  <Paragraphs>10</Paragraphs>
  <ScaleCrop>false</ScaleCrop>
  <Company>vise-Doyen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SNVSTU</dc:creator>
  <cp:keywords/>
  <dc:description/>
  <cp:lastModifiedBy>SNVSTU</cp:lastModifiedBy>
  <cp:revision>2</cp:revision>
  <dcterms:created xsi:type="dcterms:W3CDTF">2015-09-27T14:40:00Z</dcterms:created>
  <dcterms:modified xsi:type="dcterms:W3CDTF">2015-09-27T14:40:00Z</dcterms:modified>
</cp:coreProperties>
</file>