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71A" w:rsidRDefault="00BA271A" w:rsidP="00BA271A">
      <w:pPr>
        <w:ind w:left="360"/>
      </w:pPr>
      <w:bookmarkStart w:id="0" w:name="_GoBack"/>
      <w:bookmarkEnd w:id="0"/>
    </w:p>
    <w:p w:rsidR="00D0113F" w:rsidRPr="002013E6" w:rsidRDefault="00D0113F" w:rsidP="00BA271A">
      <w:pPr>
        <w:jc w:val="center"/>
        <w:rPr>
          <w:rFonts w:asciiTheme="majorBidi" w:hAnsiTheme="majorBidi" w:cstheme="majorBidi"/>
          <w:b/>
          <w:bCs/>
          <w:sz w:val="28"/>
          <w:szCs w:val="28"/>
        </w:rPr>
      </w:pPr>
      <w:r w:rsidRPr="002013E6">
        <w:rPr>
          <w:rFonts w:asciiTheme="majorBidi" w:hAnsiTheme="majorBidi" w:cstheme="majorBidi"/>
          <w:b/>
          <w:bCs/>
          <w:sz w:val="28"/>
          <w:szCs w:val="28"/>
        </w:rPr>
        <w:t xml:space="preserve">Planning de la </w:t>
      </w:r>
      <w:r>
        <w:rPr>
          <w:rFonts w:asciiTheme="majorBidi" w:hAnsiTheme="majorBidi" w:cstheme="majorBidi"/>
          <w:b/>
          <w:bCs/>
          <w:sz w:val="28"/>
          <w:szCs w:val="28"/>
        </w:rPr>
        <w:t>V</w:t>
      </w:r>
      <w:r w:rsidRPr="002013E6">
        <w:rPr>
          <w:rFonts w:asciiTheme="majorBidi" w:hAnsiTheme="majorBidi" w:cstheme="majorBidi"/>
          <w:b/>
          <w:bCs/>
          <w:sz w:val="28"/>
          <w:szCs w:val="28"/>
        </w:rPr>
        <w:t xml:space="preserve">isite de la </w:t>
      </w:r>
      <w:r>
        <w:rPr>
          <w:rFonts w:asciiTheme="majorBidi" w:hAnsiTheme="majorBidi" w:cstheme="majorBidi"/>
          <w:b/>
          <w:bCs/>
          <w:sz w:val="28"/>
          <w:szCs w:val="28"/>
        </w:rPr>
        <w:t>D</w:t>
      </w:r>
      <w:r w:rsidRPr="002013E6">
        <w:rPr>
          <w:rFonts w:asciiTheme="majorBidi" w:hAnsiTheme="majorBidi" w:cstheme="majorBidi"/>
          <w:b/>
          <w:bCs/>
          <w:sz w:val="28"/>
          <w:szCs w:val="28"/>
        </w:rPr>
        <w:t>élégation</w:t>
      </w:r>
      <w:r>
        <w:rPr>
          <w:rFonts w:asciiTheme="majorBidi" w:hAnsiTheme="majorBidi" w:cstheme="majorBidi"/>
          <w:b/>
          <w:bCs/>
          <w:sz w:val="28"/>
          <w:szCs w:val="28"/>
        </w:rPr>
        <w:t xml:space="preserve"> de l’U</w:t>
      </w:r>
      <w:r w:rsidRPr="002013E6">
        <w:rPr>
          <w:rFonts w:asciiTheme="majorBidi" w:hAnsiTheme="majorBidi" w:cstheme="majorBidi"/>
          <w:b/>
          <w:bCs/>
          <w:sz w:val="28"/>
          <w:szCs w:val="28"/>
        </w:rPr>
        <w:t>niversité de Nancy</w:t>
      </w:r>
    </w:p>
    <w:p w:rsidR="00D0113F" w:rsidRPr="0007433F" w:rsidRDefault="00D0113F" w:rsidP="00D0113F">
      <w:pPr>
        <w:rPr>
          <w:b/>
          <w:bCs/>
          <w:u w:val="single"/>
        </w:rPr>
      </w:pPr>
      <w:r w:rsidRPr="0007433F">
        <w:rPr>
          <w:b/>
          <w:bCs/>
          <w:u w:val="single"/>
        </w:rPr>
        <w:t>Membres de la Délégation</w:t>
      </w:r>
    </w:p>
    <w:p w:rsidR="00D0113F" w:rsidRDefault="00D0113F" w:rsidP="00D0113F">
      <w:pPr>
        <w:pStyle w:val="Paragraphedeliste"/>
        <w:numPr>
          <w:ilvl w:val="0"/>
          <w:numId w:val="1"/>
        </w:numPr>
      </w:pPr>
      <w:r>
        <w:t xml:space="preserve">Professeur Stéphane FLAMENT, Doyen de la faculté des sciences, université </w:t>
      </w:r>
      <w:r w:rsidRPr="00D01361">
        <w:t>de Lorraine, CRAN, UMR 7039</w:t>
      </w:r>
      <w:r>
        <w:t>, Vandœuvre-lès-Nancy, F-54506.</w:t>
      </w:r>
    </w:p>
    <w:p w:rsidR="00D0113F" w:rsidRDefault="00D0113F" w:rsidP="00D0113F">
      <w:pPr>
        <w:pStyle w:val="Paragraphedeliste"/>
        <w:ind w:left="990"/>
      </w:pPr>
    </w:p>
    <w:p w:rsidR="00D0113F" w:rsidRPr="003B57A6" w:rsidRDefault="00D0113F" w:rsidP="00D0113F">
      <w:pPr>
        <w:pStyle w:val="Paragraphedeliste"/>
        <w:numPr>
          <w:ilvl w:val="0"/>
          <w:numId w:val="1"/>
        </w:numPr>
        <w:rPr>
          <w:rFonts w:cstheme="minorHAnsi"/>
        </w:rPr>
      </w:pPr>
      <w:r w:rsidRPr="003B57A6">
        <w:rPr>
          <w:rFonts w:cstheme="minorHAnsi"/>
        </w:rPr>
        <w:t>Professeur Marc HERBANT, Représentant de Département de Chimie et le Coordinateur de la Formation Doctorale, Université de Lorraine</w:t>
      </w:r>
      <w:r w:rsidRPr="003B57A6">
        <w:rPr>
          <w:rFonts w:eastAsia="Times New Roman" w:cstheme="minorHAnsi"/>
          <w:color w:val="000000"/>
          <w:lang w:eastAsia="fr-FR"/>
        </w:rPr>
        <w:t> </w:t>
      </w:r>
      <w:r>
        <w:rPr>
          <w:rFonts w:eastAsia="Times New Roman" w:cstheme="minorHAnsi"/>
          <w:color w:val="000000"/>
          <w:lang w:eastAsia="fr-FR"/>
        </w:rPr>
        <w:t xml:space="preserve">Equipe Chimie Electrochimie, </w:t>
      </w:r>
      <w:r w:rsidRPr="003B57A6">
        <w:rPr>
          <w:rFonts w:ascii="Arial" w:eastAsia="Times New Roman" w:hAnsi="Arial" w:cs="Arial"/>
          <w:color w:val="000000"/>
          <w:sz w:val="24"/>
          <w:szCs w:val="24"/>
          <w:lang w:eastAsia="fr-FR"/>
        </w:rPr>
        <w:t xml:space="preserve"> </w:t>
      </w:r>
      <w:r w:rsidRPr="003B57A6">
        <w:rPr>
          <w:rFonts w:eastAsia="Times New Roman" w:cstheme="minorHAnsi"/>
          <w:color w:val="000000"/>
          <w:lang w:eastAsia="fr-FR"/>
        </w:rPr>
        <w:t xml:space="preserve">UMR CNRS 7564, </w:t>
      </w:r>
    </w:p>
    <w:p w:rsidR="00D0113F" w:rsidRPr="003B57A6" w:rsidRDefault="00D0113F" w:rsidP="00D0113F">
      <w:pPr>
        <w:pStyle w:val="Paragraphedeliste"/>
        <w:numPr>
          <w:ilvl w:val="0"/>
          <w:numId w:val="1"/>
        </w:numPr>
        <w:rPr>
          <w:rFonts w:cstheme="minorHAnsi"/>
        </w:rPr>
      </w:pPr>
      <w:r w:rsidRPr="003B57A6">
        <w:rPr>
          <w:rFonts w:cstheme="minorHAnsi"/>
        </w:rPr>
        <w:t xml:space="preserve">Professeur  El </w:t>
      </w:r>
      <w:proofErr w:type="spellStart"/>
      <w:r w:rsidRPr="003B57A6">
        <w:rPr>
          <w:rFonts w:cstheme="minorHAnsi"/>
        </w:rPr>
        <w:t>Haj</w:t>
      </w:r>
      <w:proofErr w:type="spellEnd"/>
      <w:r w:rsidRPr="003B57A6">
        <w:rPr>
          <w:rFonts w:cstheme="minorHAnsi"/>
        </w:rPr>
        <w:t xml:space="preserve"> LAAMRI, Représentant de Département de Mathématique. </w:t>
      </w:r>
      <w:r w:rsidRPr="003B57A6">
        <w:rPr>
          <w:rFonts w:eastAsia="Times New Roman" w:cstheme="minorHAnsi"/>
          <w:color w:val="1D2228"/>
          <w:lang w:eastAsia="fr-FR"/>
        </w:rPr>
        <w:t xml:space="preserve">Institut Elie Cartan </w:t>
      </w:r>
      <w:r>
        <w:rPr>
          <w:rFonts w:eastAsia="Times New Roman" w:cstheme="minorHAnsi"/>
          <w:color w:val="1D2228"/>
          <w:lang w:eastAsia="fr-FR"/>
        </w:rPr>
        <w:t>Nancy.</w:t>
      </w:r>
      <w:r w:rsidRPr="003B57A6">
        <w:rPr>
          <w:rFonts w:eastAsia="Times New Roman" w:cstheme="minorHAnsi"/>
          <w:color w:val="1D2228"/>
          <w:lang w:eastAsia="fr-FR"/>
        </w:rPr>
        <w:t xml:space="preserve"> </w:t>
      </w:r>
    </w:p>
    <w:p w:rsidR="00D0113F" w:rsidRPr="003B57A6" w:rsidRDefault="00D0113F" w:rsidP="00D0113F">
      <w:pPr>
        <w:pStyle w:val="Paragraphedeliste"/>
        <w:ind w:left="990"/>
        <w:rPr>
          <w:rFonts w:cstheme="minorHAnsi"/>
        </w:rPr>
      </w:pPr>
    </w:p>
    <w:p w:rsidR="00D0113F" w:rsidRPr="002013E6" w:rsidRDefault="00D0113F" w:rsidP="00D0113F">
      <w:pPr>
        <w:rPr>
          <w:rFonts w:asciiTheme="majorBidi" w:hAnsiTheme="majorBidi" w:cstheme="majorBidi"/>
          <w:b/>
          <w:bCs/>
          <w:sz w:val="24"/>
          <w:szCs w:val="24"/>
        </w:rPr>
      </w:pPr>
      <w:r w:rsidRPr="0007433F">
        <w:rPr>
          <w:rFonts w:asciiTheme="majorBidi" w:hAnsiTheme="majorBidi" w:cstheme="majorBidi"/>
          <w:b/>
          <w:bCs/>
          <w:sz w:val="24"/>
          <w:szCs w:val="24"/>
          <w:u w:val="single"/>
        </w:rPr>
        <w:t>Programme de la visite</w:t>
      </w:r>
      <w:r w:rsidRPr="002013E6">
        <w:rPr>
          <w:rFonts w:asciiTheme="majorBidi" w:hAnsiTheme="majorBidi" w:cstheme="majorBidi"/>
          <w:b/>
          <w:bCs/>
          <w:sz w:val="24"/>
          <w:szCs w:val="24"/>
        </w:rPr>
        <w:t xml:space="preserve"> : </w:t>
      </w:r>
    </w:p>
    <w:p w:rsidR="00D0113F" w:rsidRDefault="00D0113F" w:rsidP="00D0113F">
      <w:r w:rsidRPr="0007433F">
        <w:rPr>
          <w:b/>
          <w:bCs/>
          <w:u w:val="single"/>
        </w:rPr>
        <w:t>Lundi 28-10-2019</w:t>
      </w:r>
      <w:r>
        <w:rPr>
          <w:b/>
          <w:bCs/>
        </w:rPr>
        <w:t> :</w:t>
      </w:r>
      <w:r w:rsidRPr="00962BD9">
        <w:rPr>
          <w:b/>
          <w:bCs/>
        </w:rPr>
        <w:t xml:space="preserve">   </w:t>
      </w:r>
      <w:r>
        <w:t>Arrivée à l’aéroport de Tlemcen</w:t>
      </w:r>
    </w:p>
    <w:p w:rsidR="00D0113F" w:rsidRPr="0007433F" w:rsidRDefault="00D0113F" w:rsidP="00D0113F">
      <w:pPr>
        <w:rPr>
          <w:b/>
          <w:bCs/>
          <w:u w:val="single"/>
        </w:rPr>
      </w:pPr>
      <w:r w:rsidRPr="0007433F">
        <w:rPr>
          <w:b/>
          <w:bCs/>
          <w:u w:val="single"/>
        </w:rPr>
        <w:t>Mardi 29-10-2019</w:t>
      </w:r>
    </w:p>
    <w:p w:rsidR="00D0113F" w:rsidRDefault="00D0113F" w:rsidP="00D0113F">
      <w:r>
        <w:t>9h00 :   Accueil au niveau de la salle d’honneur de la Faculté des Sciences.</w:t>
      </w:r>
    </w:p>
    <w:p w:rsidR="00D0113F" w:rsidRDefault="00D0113F" w:rsidP="00D0113F">
      <w:r>
        <w:t>10h00 : Visite de la Faculté</w:t>
      </w:r>
      <w:r w:rsidR="0099560E">
        <w:t>.</w:t>
      </w:r>
    </w:p>
    <w:p w:rsidR="00D0113F" w:rsidRDefault="00D0113F" w:rsidP="00D0113F">
      <w:r>
        <w:t xml:space="preserve">11h00 : Séance de travail élargie avec le Staff de la Faculté et </w:t>
      </w:r>
      <w:r w:rsidR="008D25EA">
        <w:t>les Directeurs des laboratoires :</w:t>
      </w:r>
      <w:r>
        <w:t xml:space="preserve"> </w:t>
      </w:r>
    </w:p>
    <w:p w:rsidR="008D25EA" w:rsidRDefault="008D25EA" w:rsidP="00D0113F">
      <w:r>
        <w:t>1-Présentation de la f</w:t>
      </w:r>
      <w:r w:rsidR="00D0113F">
        <w:t>aculté des Sciences de Tlemcen</w:t>
      </w:r>
      <w:r>
        <w:t xml:space="preserve"> : Prof. A. </w:t>
      </w:r>
      <w:proofErr w:type="spellStart"/>
      <w:r>
        <w:t>Chikhaoui</w:t>
      </w:r>
      <w:proofErr w:type="spellEnd"/>
      <w:r>
        <w:t>.</w:t>
      </w:r>
    </w:p>
    <w:p w:rsidR="008D25EA" w:rsidRDefault="008D25EA" w:rsidP="008D25EA">
      <w:r>
        <w:t xml:space="preserve">2-Présentation de la </w:t>
      </w:r>
      <w:r>
        <w:rPr>
          <w:color w:val="000000"/>
        </w:rPr>
        <w:t>faculté des sciences de la nature et de la vie et sciences de la terre</w:t>
      </w:r>
      <w:r>
        <w:t xml:space="preserve"> Sciences de Tlemcen : Prof. H. Marzouk.</w:t>
      </w:r>
    </w:p>
    <w:p w:rsidR="00D0113F" w:rsidRDefault="008D25EA" w:rsidP="008D25EA">
      <w:r>
        <w:t>3-</w:t>
      </w:r>
      <w:r w:rsidRPr="008D25EA">
        <w:t xml:space="preserve"> </w:t>
      </w:r>
      <w:r>
        <w:t xml:space="preserve">Présentation de la </w:t>
      </w:r>
      <w:r>
        <w:rPr>
          <w:color w:val="000000"/>
        </w:rPr>
        <w:t xml:space="preserve">faculté des sciences, université de Nancy : Prof. S. </w:t>
      </w:r>
      <w:proofErr w:type="spellStart"/>
      <w:r>
        <w:rPr>
          <w:color w:val="000000"/>
        </w:rPr>
        <w:t>Flament</w:t>
      </w:r>
      <w:proofErr w:type="spellEnd"/>
      <w:r>
        <w:rPr>
          <w:color w:val="000000"/>
        </w:rPr>
        <w:t xml:space="preserve">). </w:t>
      </w:r>
    </w:p>
    <w:p w:rsidR="00D0113F" w:rsidRDefault="00D0113F" w:rsidP="00D0113F">
      <w:r>
        <w:t xml:space="preserve">13h00 : Déjeuner </w:t>
      </w:r>
    </w:p>
    <w:p w:rsidR="00D0113F" w:rsidRPr="0007433F" w:rsidRDefault="00D0113F" w:rsidP="00D0113F">
      <w:r>
        <w:t xml:space="preserve">15h30 : Visite du Rectorat </w:t>
      </w:r>
    </w:p>
    <w:p w:rsidR="00D0113F" w:rsidRPr="0007433F" w:rsidRDefault="008D25EA" w:rsidP="00D0113F">
      <w:pPr>
        <w:rPr>
          <w:b/>
          <w:bCs/>
          <w:u w:val="single"/>
        </w:rPr>
      </w:pPr>
      <w:r>
        <w:rPr>
          <w:b/>
          <w:bCs/>
          <w:u w:val="single"/>
        </w:rPr>
        <w:t>Mercredi : 30</w:t>
      </w:r>
      <w:r w:rsidR="00D0113F" w:rsidRPr="0007433F">
        <w:rPr>
          <w:b/>
          <w:bCs/>
          <w:u w:val="single"/>
        </w:rPr>
        <w:t>-10-2019</w:t>
      </w:r>
    </w:p>
    <w:p w:rsidR="00D0113F" w:rsidRDefault="00D0113F" w:rsidP="00D0113F">
      <w:pPr>
        <w:spacing w:line="360" w:lineRule="auto"/>
      </w:pPr>
      <w:r>
        <w:t>9h30 : Conférence présentée par le Professeur Stéphane FLAMENT.</w:t>
      </w:r>
    </w:p>
    <w:p w:rsidR="00D0113F" w:rsidRDefault="00D0113F" w:rsidP="00D0113F">
      <w:pPr>
        <w:spacing w:line="360" w:lineRule="auto"/>
        <w:rPr>
          <w:b/>
        </w:rPr>
      </w:pPr>
      <w:r>
        <w:t xml:space="preserve"> Intitulée : </w:t>
      </w:r>
      <w:r w:rsidRPr="00D01361">
        <w:rPr>
          <w:b/>
        </w:rPr>
        <w:t xml:space="preserve">Effets de la </w:t>
      </w:r>
      <w:proofErr w:type="spellStart"/>
      <w:r w:rsidRPr="00D01361">
        <w:rPr>
          <w:b/>
        </w:rPr>
        <w:t>troglitazone</w:t>
      </w:r>
      <w:proofErr w:type="spellEnd"/>
      <w:r w:rsidRPr="00D01361">
        <w:rPr>
          <w:b/>
        </w:rPr>
        <w:t xml:space="preserve"> et de ses dérivés sur les cellules cancéreuses mammaires.</w:t>
      </w:r>
    </w:p>
    <w:p w:rsidR="00D0113F" w:rsidRPr="0007433F" w:rsidRDefault="00D0113F" w:rsidP="00D0113F">
      <w:pPr>
        <w:spacing w:line="360" w:lineRule="auto"/>
        <w:rPr>
          <w:rFonts w:cstheme="minorHAnsi"/>
          <w:bCs/>
        </w:rPr>
      </w:pPr>
      <w:r w:rsidRPr="0007433F">
        <w:rPr>
          <w:rFonts w:cstheme="minorHAnsi"/>
          <w:bCs/>
        </w:rPr>
        <w:t xml:space="preserve">Au niveau de la Faculté des </w:t>
      </w:r>
      <w:r w:rsidRPr="0007433F">
        <w:rPr>
          <w:rFonts w:cstheme="minorHAnsi"/>
          <w:bCs/>
          <w:color w:val="000000"/>
          <w:shd w:val="clear" w:color="auto" w:fill="FFFFFF"/>
        </w:rPr>
        <w:t>sciences de la nature et de la vie et sciences de la terre et de l’univers</w:t>
      </w:r>
    </w:p>
    <w:p w:rsidR="00D0113F" w:rsidRDefault="00D0113F" w:rsidP="00D0113F">
      <w:pPr>
        <w:spacing w:line="360" w:lineRule="auto"/>
      </w:pPr>
      <w:r>
        <w:t xml:space="preserve">10h30 : Visite des Laboratoires de la Faculté des Sciences. </w:t>
      </w:r>
    </w:p>
    <w:p w:rsidR="00D0113F" w:rsidRDefault="00D0113F" w:rsidP="00D0113F">
      <w:pPr>
        <w:spacing w:line="360" w:lineRule="auto"/>
      </w:pPr>
      <w:r>
        <w:t>12h30 : Déjeuner</w:t>
      </w:r>
    </w:p>
    <w:p w:rsidR="00D0113F" w:rsidRDefault="00D0113F" w:rsidP="00D0113F">
      <w:pPr>
        <w:autoSpaceDE w:val="0"/>
        <w:autoSpaceDN w:val="0"/>
        <w:adjustRightInd w:val="0"/>
        <w:spacing w:after="0" w:line="360" w:lineRule="auto"/>
      </w:pPr>
      <w:r>
        <w:lastRenderedPageBreak/>
        <w:t xml:space="preserve">14h30 : Conférence présentée par le </w:t>
      </w:r>
      <w:r w:rsidRPr="003B57A6">
        <w:rPr>
          <w:rFonts w:cstheme="minorHAnsi"/>
        </w:rPr>
        <w:t xml:space="preserve">Professeur  El </w:t>
      </w:r>
      <w:proofErr w:type="spellStart"/>
      <w:r w:rsidRPr="003B57A6">
        <w:rPr>
          <w:rFonts w:cstheme="minorHAnsi"/>
        </w:rPr>
        <w:t>Haj</w:t>
      </w:r>
      <w:proofErr w:type="spellEnd"/>
      <w:r w:rsidRPr="003B57A6">
        <w:rPr>
          <w:rFonts w:cstheme="minorHAnsi"/>
        </w:rPr>
        <w:t xml:space="preserve"> LAAMRI</w:t>
      </w:r>
      <w:r>
        <w:rPr>
          <w:rFonts w:cstheme="minorHAnsi"/>
        </w:rPr>
        <w:t>.</w:t>
      </w:r>
    </w:p>
    <w:p w:rsidR="00D0113F" w:rsidRPr="0007433F" w:rsidRDefault="00D0113F" w:rsidP="00D0113F">
      <w:pPr>
        <w:autoSpaceDE w:val="0"/>
        <w:autoSpaceDN w:val="0"/>
        <w:adjustRightInd w:val="0"/>
        <w:spacing w:after="0" w:line="360" w:lineRule="auto"/>
        <w:rPr>
          <w:rFonts w:cstheme="minorHAnsi"/>
        </w:rPr>
      </w:pPr>
      <w:r>
        <w:t xml:space="preserve"> Intitulée : </w:t>
      </w:r>
      <w:r w:rsidRPr="0007433F">
        <w:rPr>
          <w:rFonts w:cstheme="minorHAnsi"/>
          <w:b/>
          <w:bCs/>
        </w:rPr>
        <w:t>Henri Poincaré : un illustre savant universel et philosophe</w:t>
      </w:r>
    </w:p>
    <w:p w:rsidR="00D0113F" w:rsidRDefault="00D0113F" w:rsidP="00D0113F">
      <w:r>
        <w:t xml:space="preserve">Au niveau de la Salle de Conférences de la Faculté  des Sciences. </w:t>
      </w:r>
    </w:p>
    <w:p w:rsidR="00D0113F" w:rsidRDefault="00D0113F" w:rsidP="00D0113F">
      <w:pPr>
        <w:rPr>
          <w:b/>
          <w:bCs/>
          <w:u w:val="single"/>
        </w:rPr>
      </w:pPr>
    </w:p>
    <w:p w:rsidR="00D0113F" w:rsidRPr="0007433F" w:rsidRDefault="008D25EA" w:rsidP="00D0113F">
      <w:pPr>
        <w:rPr>
          <w:b/>
          <w:bCs/>
          <w:u w:val="single"/>
        </w:rPr>
      </w:pPr>
      <w:r>
        <w:rPr>
          <w:b/>
          <w:bCs/>
          <w:u w:val="single"/>
        </w:rPr>
        <w:t>Jeudi : 31</w:t>
      </w:r>
      <w:r w:rsidR="00D0113F" w:rsidRPr="0007433F">
        <w:rPr>
          <w:b/>
          <w:bCs/>
          <w:u w:val="single"/>
        </w:rPr>
        <w:t>-10-2019</w:t>
      </w:r>
    </w:p>
    <w:p w:rsidR="00D0113F" w:rsidRDefault="00D0113F" w:rsidP="00D0113F">
      <w:pPr>
        <w:spacing w:line="360" w:lineRule="auto"/>
        <w:rPr>
          <w:rFonts w:cstheme="minorHAnsi"/>
        </w:rPr>
      </w:pPr>
      <w:r w:rsidRPr="0007433F">
        <w:rPr>
          <w:rFonts w:cstheme="minorHAnsi"/>
        </w:rPr>
        <w:t>9h30 : Conférence présentée par le Professeur Marc HERBANT</w:t>
      </w:r>
      <w:r w:rsidRPr="0007433F">
        <w:rPr>
          <w:rFonts w:eastAsia="Times New Roman" w:cstheme="minorHAnsi"/>
          <w:color w:val="000000"/>
          <w:lang w:eastAsia="fr-FR"/>
        </w:rPr>
        <w:t xml:space="preserve">                                                     </w:t>
      </w:r>
      <w:r w:rsidRPr="0007433F">
        <w:rPr>
          <w:rFonts w:cstheme="minorHAnsi"/>
        </w:rPr>
        <w:t>Intitulée :</w:t>
      </w:r>
      <w:r w:rsidRPr="0007433F">
        <w:rPr>
          <w:rFonts w:eastAsia="Times New Roman" w:cstheme="minorHAnsi"/>
          <w:color w:val="000000"/>
          <w:lang w:eastAsia="fr-FR"/>
        </w:rPr>
        <w:t xml:space="preserve"> Quelques exemples de </w:t>
      </w:r>
      <w:proofErr w:type="spellStart"/>
      <w:r w:rsidRPr="0007433F">
        <w:rPr>
          <w:rFonts w:eastAsia="Times New Roman" w:cstheme="minorHAnsi"/>
          <w:color w:val="000000"/>
          <w:lang w:eastAsia="fr-FR"/>
        </w:rPr>
        <w:t>sorbants</w:t>
      </w:r>
      <w:proofErr w:type="spellEnd"/>
      <w:r w:rsidRPr="0007433F">
        <w:rPr>
          <w:rFonts w:eastAsia="Times New Roman" w:cstheme="minorHAnsi"/>
          <w:color w:val="000000"/>
          <w:lang w:eastAsia="fr-FR"/>
        </w:rPr>
        <w:t xml:space="preserve"> originaux et de leur apport en chimie analytique</w:t>
      </w:r>
      <w:r>
        <w:rPr>
          <w:rFonts w:cstheme="minorHAnsi"/>
        </w:rPr>
        <w:t>.</w:t>
      </w:r>
    </w:p>
    <w:p w:rsidR="00D0113F" w:rsidRDefault="00D0113F" w:rsidP="00D0113F">
      <w:pPr>
        <w:spacing w:line="360" w:lineRule="auto"/>
        <w:rPr>
          <w:rFonts w:cstheme="minorHAnsi"/>
        </w:rPr>
      </w:pPr>
      <w:r>
        <w:t xml:space="preserve">Au niveau de la Salle de Conférences de la Faculté  des Sciences. </w:t>
      </w:r>
    </w:p>
    <w:p w:rsidR="00D0113F" w:rsidRPr="0007433F" w:rsidRDefault="00D0113F" w:rsidP="00D0113F">
      <w:pPr>
        <w:spacing w:line="360" w:lineRule="auto"/>
        <w:rPr>
          <w:rFonts w:cstheme="minorHAnsi"/>
        </w:rPr>
      </w:pPr>
      <w:r>
        <w:t>11h00</w:t>
      </w:r>
      <w:r w:rsidR="0099560E">
        <w:t> :</w:t>
      </w:r>
      <w:r>
        <w:t xml:space="preserve"> Discussion </w:t>
      </w:r>
    </w:p>
    <w:p w:rsidR="00D0113F" w:rsidRPr="006101B0" w:rsidRDefault="00D0113F" w:rsidP="00D0113F">
      <w:r w:rsidRPr="006101B0">
        <w:t>12h30</w:t>
      </w:r>
      <w:r>
        <w:t xml:space="preserve"> : </w:t>
      </w:r>
      <w:r w:rsidRPr="006101B0">
        <w:t xml:space="preserve">Déjeuner </w:t>
      </w:r>
    </w:p>
    <w:p w:rsidR="00D0113F" w:rsidRDefault="00D0113F" w:rsidP="00D0113F">
      <w:r w:rsidRPr="006101B0">
        <w:t>15h30</w:t>
      </w:r>
      <w:r>
        <w:t xml:space="preserve"> : </w:t>
      </w:r>
      <w:r w:rsidRPr="006101B0">
        <w:t xml:space="preserve">Visite Touristique </w:t>
      </w:r>
    </w:p>
    <w:p w:rsidR="008106A5" w:rsidRDefault="008106A5"/>
    <w:p w:rsidR="00CC113D" w:rsidRDefault="00CC113D"/>
    <w:p w:rsidR="00CC113D" w:rsidRDefault="00CC113D"/>
    <w:p w:rsidR="00CC113D" w:rsidRDefault="00CC113D"/>
    <w:p w:rsidR="00CC113D" w:rsidRDefault="00CC113D"/>
    <w:p w:rsidR="00CC113D" w:rsidRDefault="00CC113D"/>
    <w:p w:rsidR="00CC113D" w:rsidRDefault="00CC113D"/>
    <w:p w:rsidR="0099560E" w:rsidRDefault="0099560E"/>
    <w:p w:rsidR="0099560E" w:rsidRDefault="0099560E"/>
    <w:p w:rsidR="0099560E" w:rsidRDefault="0099560E"/>
    <w:p w:rsidR="0099560E" w:rsidRDefault="0099560E"/>
    <w:p w:rsidR="0099560E" w:rsidRDefault="0099560E"/>
    <w:p w:rsidR="0099560E" w:rsidRDefault="0099560E"/>
    <w:p w:rsidR="0099560E" w:rsidRDefault="0099560E"/>
    <w:p w:rsidR="0099560E" w:rsidRDefault="0099560E"/>
    <w:p w:rsidR="0099560E" w:rsidRDefault="0099560E"/>
    <w:p w:rsidR="0099560E" w:rsidRDefault="0099560E"/>
    <w:p w:rsidR="0099560E" w:rsidRPr="00440C13" w:rsidRDefault="0099560E" w:rsidP="0099560E">
      <w:pPr>
        <w:rPr>
          <w:rFonts w:ascii="Times New Roman" w:hAnsi="Times New Roman" w:cs="Times New Roman"/>
          <w:b/>
          <w:bCs/>
          <w:sz w:val="28"/>
          <w:szCs w:val="28"/>
          <w:u w:val="single"/>
        </w:rPr>
      </w:pPr>
      <w:r w:rsidRPr="00440C13">
        <w:rPr>
          <w:rFonts w:ascii="Times New Roman" w:hAnsi="Times New Roman" w:cs="Times New Roman"/>
          <w:b/>
          <w:bCs/>
          <w:sz w:val="28"/>
          <w:szCs w:val="28"/>
          <w:u w:val="single"/>
        </w:rPr>
        <w:lastRenderedPageBreak/>
        <w:t xml:space="preserve">Programme des conférences : </w:t>
      </w:r>
    </w:p>
    <w:p w:rsidR="0099560E" w:rsidRPr="0099560E" w:rsidRDefault="0099560E" w:rsidP="0099560E">
      <w:pPr>
        <w:rPr>
          <w:b/>
          <w:bCs/>
          <w:sz w:val="24"/>
          <w:szCs w:val="24"/>
        </w:rPr>
      </w:pPr>
      <w:r w:rsidRPr="0099560E">
        <w:rPr>
          <w:b/>
          <w:bCs/>
          <w:sz w:val="24"/>
          <w:szCs w:val="24"/>
        </w:rPr>
        <w:t xml:space="preserve">1-Mercredi : </w:t>
      </w:r>
      <w:r w:rsidR="008D25EA">
        <w:rPr>
          <w:b/>
          <w:bCs/>
          <w:sz w:val="24"/>
          <w:szCs w:val="24"/>
        </w:rPr>
        <w:t>30</w:t>
      </w:r>
      <w:r w:rsidRPr="0099560E">
        <w:rPr>
          <w:b/>
          <w:bCs/>
          <w:sz w:val="24"/>
          <w:szCs w:val="24"/>
        </w:rPr>
        <w:t xml:space="preserve">-10-2019, 9h30 : Conférence présentée par Prof. </w:t>
      </w:r>
      <w:proofErr w:type="spellStart"/>
      <w:r w:rsidRPr="0099560E">
        <w:rPr>
          <w:b/>
          <w:bCs/>
          <w:sz w:val="24"/>
          <w:szCs w:val="24"/>
        </w:rPr>
        <w:t>Flament</w:t>
      </w:r>
      <w:proofErr w:type="spellEnd"/>
      <w:r w:rsidRPr="0099560E">
        <w:rPr>
          <w:b/>
          <w:bCs/>
          <w:sz w:val="24"/>
          <w:szCs w:val="24"/>
        </w:rPr>
        <w:t xml:space="preserve"> (Biologie) : </w:t>
      </w:r>
    </w:p>
    <w:p w:rsidR="0099560E" w:rsidRPr="00D01361" w:rsidRDefault="0099560E" w:rsidP="0099560E">
      <w:pPr>
        <w:rPr>
          <w:b/>
        </w:rPr>
      </w:pPr>
      <w:r>
        <w:t xml:space="preserve">Titre : </w:t>
      </w:r>
      <w:r w:rsidRPr="00D01361">
        <w:rPr>
          <w:b/>
        </w:rPr>
        <w:t xml:space="preserve">Effets de la </w:t>
      </w:r>
      <w:proofErr w:type="spellStart"/>
      <w:r w:rsidRPr="00D01361">
        <w:rPr>
          <w:b/>
        </w:rPr>
        <w:t>troglitazone</w:t>
      </w:r>
      <w:proofErr w:type="spellEnd"/>
      <w:r w:rsidRPr="00D01361">
        <w:rPr>
          <w:b/>
        </w:rPr>
        <w:t xml:space="preserve"> et de ses dérivés sur les cellules cancéreuses mammaires.</w:t>
      </w:r>
    </w:p>
    <w:p w:rsidR="0099560E" w:rsidRPr="00D01361" w:rsidRDefault="0099560E" w:rsidP="0099560E">
      <w:r>
        <w:t xml:space="preserve">Professeur Stéphane </w:t>
      </w:r>
      <w:proofErr w:type="spellStart"/>
      <w:r>
        <w:t>F</w:t>
      </w:r>
      <w:r w:rsidRPr="00D01361">
        <w:t>lament</w:t>
      </w:r>
      <w:proofErr w:type="spellEnd"/>
    </w:p>
    <w:p w:rsidR="0099560E" w:rsidRDefault="0099560E" w:rsidP="0099560E">
      <w:r w:rsidRPr="00D01361">
        <w:t xml:space="preserve">Université de Lorraine, CRAN, UMR 7039, Vandœuvre-lès-Nancy, F-54506, </w:t>
      </w:r>
      <w:r>
        <w:t>France</w:t>
      </w:r>
    </w:p>
    <w:p w:rsidR="0099560E" w:rsidRPr="0099560E" w:rsidRDefault="0099560E" w:rsidP="0099560E">
      <w:pPr>
        <w:spacing w:line="360" w:lineRule="auto"/>
        <w:rPr>
          <w:rFonts w:cstheme="minorHAnsi"/>
          <w:b/>
          <w:bCs/>
        </w:rPr>
      </w:pPr>
      <w:r w:rsidRPr="0099560E">
        <w:rPr>
          <w:b/>
          <w:bCs/>
        </w:rPr>
        <w:t xml:space="preserve">Lieu : </w:t>
      </w:r>
      <w:r w:rsidRPr="0099560E">
        <w:rPr>
          <w:rFonts w:cstheme="minorHAnsi"/>
          <w:b/>
          <w:bCs/>
        </w:rPr>
        <w:t xml:space="preserve">Au niveau de la Faculté des </w:t>
      </w:r>
      <w:r w:rsidRPr="0099560E">
        <w:rPr>
          <w:rFonts w:cstheme="minorHAnsi"/>
          <w:b/>
          <w:bCs/>
          <w:color w:val="000000"/>
          <w:shd w:val="clear" w:color="auto" w:fill="FFFFFF"/>
        </w:rPr>
        <w:t>sciences de la nature et de la vie et sciences de la terre et de l’univers</w:t>
      </w:r>
      <w:r w:rsidR="008D25EA">
        <w:rPr>
          <w:rFonts w:cstheme="minorHAnsi"/>
          <w:b/>
          <w:bCs/>
          <w:color w:val="000000"/>
          <w:shd w:val="clear" w:color="auto" w:fill="FFFFFF"/>
        </w:rPr>
        <w:t>. (A</w:t>
      </w:r>
      <w:r w:rsidR="008D25EA" w:rsidRPr="008D25EA">
        <w:rPr>
          <w:rFonts w:cstheme="minorHAnsi"/>
          <w:b/>
          <w:bCs/>
          <w:color w:val="000000"/>
          <w:shd w:val="clear" w:color="auto" w:fill="FFFFFF"/>
        </w:rPr>
        <w:t>uditorium de la faculté</w:t>
      </w:r>
      <w:r w:rsidR="008D25EA">
        <w:rPr>
          <w:rFonts w:cstheme="minorHAnsi"/>
          <w:b/>
          <w:bCs/>
          <w:color w:val="000000"/>
          <w:shd w:val="clear" w:color="auto" w:fill="FFFFFF"/>
        </w:rPr>
        <w:t xml:space="preserve"> SNV). </w:t>
      </w:r>
    </w:p>
    <w:p w:rsidR="0099560E" w:rsidRDefault="0099560E" w:rsidP="0099560E">
      <w:pPr>
        <w:jc w:val="both"/>
      </w:pPr>
    </w:p>
    <w:p w:rsidR="0099560E" w:rsidRDefault="0099560E" w:rsidP="0099560E">
      <w:pPr>
        <w:jc w:val="both"/>
      </w:pPr>
      <w:r w:rsidRPr="0099560E">
        <w:rPr>
          <w:b/>
          <w:bCs/>
        </w:rPr>
        <w:t>Résumé :</w:t>
      </w:r>
      <w:r>
        <w:t xml:space="preserve"> </w:t>
      </w:r>
      <w:r w:rsidRPr="00D01361">
        <w:t xml:space="preserve">Le cancer du sein est un problème majeur de santé </w:t>
      </w:r>
      <w:proofErr w:type="spellStart"/>
      <w:r w:rsidRPr="00D01361">
        <w:t>publique.En</w:t>
      </w:r>
      <w:proofErr w:type="spellEnd"/>
      <w:r w:rsidRPr="00D01361">
        <w:t xml:space="preserve"> France, il représente la première cause de décès par cancer chez la femme. L'existence de tumeurs mammaires qui ne répondent pas aux traitements ou qui acquièrent une résistance, justifie le développement de nouveaux composés à action anticancéreuse. Notre équipe travaille depuis plusieurs années sur la </w:t>
      </w:r>
      <w:proofErr w:type="spellStart"/>
      <w:r w:rsidRPr="00D01361">
        <w:t>troglitazone</w:t>
      </w:r>
      <w:proofErr w:type="spellEnd"/>
      <w:r w:rsidRPr="00D01361">
        <w:t xml:space="preserve"> (TGZ), un agoniste synthétique du récepteur </w:t>
      </w:r>
      <w:proofErr w:type="spellStart"/>
      <w:r w:rsidRPr="00D01361">
        <w:t>PPARgamma</w:t>
      </w:r>
      <w:proofErr w:type="spellEnd"/>
      <w:r w:rsidRPr="00D01361">
        <w:t xml:space="preserve"> initialement utilisé comme antidiabétique mais qui présentait aussi des effets anticancéreux décrits dès les années 90. Cet antidiabétique a dû être retiré du marché en raison de son hépato-toxicité. En tenant compte du mécanisme d’action de la TGZ, de sa métabolisation et des effets secondaires sur les hépatocytes, nous avons développé et breveté de nouveaux composés. Ces dérivés insaturés n’activent plus </w:t>
      </w:r>
      <w:proofErr w:type="spellStart"/>
      <w:r w:rsidRPr="00D01361">
        <w:t>PPARgamma</w:t>
      </w:r>
      <w:proofErr w:type="spellEnd"/>
      <w:r w:rsidRPr="00D01361">
        <w:t>, ils ont une activité anticancéreuse accrue et sont moins toxiques pour les hépatocytes humains. Nos recherches actuelles sont dédiées à la compréhension du mécanisme d’action de ces dérivés.</w:t>
      </w:r>
    </w:p>
    <w:p w:rsidR="0099560E" w:rsidRDefault="0099560E" w:rsidP="0099560E">
      <w:pPr>
        <w:jc w:val="both"/>
      </w:pPr>
    </w:p>
    <w:p w:rsidR="0099560E" w:rsidRPr="00440C13" w:rsidRDefault="0099560E" w:rsidP="0099560E">
      <w:pPr>
        <w:jc w:val="both"/>
        <w:rPr>
          <w:b/>
          <w:bCs/>
          <w:i/>
          <w:u w:val="single"/>
        </w:rPr>
      </w:pPr>
      <w:r w:rsidRPr="00440C13">
        <w:rPr>
          <w:rFonts w:cstheme="minorHAnsi"/>
          <w:b/>
          <w:bCs/>
          <w:color w:val="000000"/>
          <w:sz w:val="24"/>
          <w:szCs w:val="24"/>
        </w:rPr>
        <w:t>Biographie du conférencier</w:t>
      </w:r>
      <w:r>
        <w:rPr>
          <w:b/>
          <w:bCs/>
          <w:i/>
          <w:u w:val="single"/>
        </w:rPr>
        <w:t xml:space="preserve">: </w:t>
      </w:r>
      <w:r w:rsidRPr="00440C13">
        <w:rPr>
          <w:b/>
          <w:bCs/>
          <w:i/>
          <w:u w:val="single"/>
        </w:rPr>
        <w:t xml:space="preserve"> </w:t>
      </w:r>
    </w:p>
    <w:p w:rsidR="0099560E" w:rsidRPr="00D01361" w:rsidRDefault="0099560E" w:rsidP="0099560E">
      <w:pPr>
        <w:jc w:val="both"/>
      </w:pPr>
      <w:r>
        <w:t xml:space="preserve">Stéphane </w:t>
      </w:r>
      <w:proofErr w:type="spellStart"/>
      <w:r>
        <w:t>Flament</w:t>
      </w:r>
      <w:proofErr w:type="spellEnd"/>
      <w:r>
        <w:t xml:space="preserve"> est Professeur de Biologie Cellulaire Animale à l’Université de Lorraine et effectue sa recherche au laboratoire CRAN (UMR 7039 CNRS/UL). Il a débuté sa carrière universitaire à l’Université de Lille 1 et a toujours mené des recherches appliquées à la santé humaine et plus particulièrement au cancer. Il est responsable d’une équipe qui en collaboration avec des chimistes développe de nouveaux composés pour la thérapie anticancéreuse. Stéphane </w:t>
      </w:r>
      <w:proofErr w:type="spellStart"/>
      <w:r>
        <w:t>Flament</w:t>
      </w:r>
      <w:proofErr w:type="spellEnd"/>
      <w:r>
        <w:t xml:space="preserve"> est doyen de la Faculté des Sciences et Technologies. Il est chevalier dans l’ordre des Palmes académiques.</w:t>
      </w:r>
    </w:p>
    <w:p w:rsidR="0099560E" w:rsidRPr="00440C13" w:rsidRDefault="0099560E" w:rsidP="0099560E">
      <w:pPr>
        <w:rPr>
          <w:b/>
          <w:bCs/>
        </w:rPr>
      </w:pPr>
    </w:p>
    <w:p w:rsidR="0099560E" w:rsidRDefault="0099560E" w:rsidP="0099560E"/>
    <w:p w:rsidR="0099560E" w:rsidRDefault="0099560E" w:rsidP="0099560E"/>
    <w:p w:rsidR="0099560E" w:rsidRDefault="0099560E" w:rsidP="0099560E"/>
    <w:p w:rsidR="0099560E" w:rsidRDefault="0099560E" w:rsidP="0099560E"/>
    <w:p w:rsidR="0099560E" w:rsidRPr="0099560E" w:rsidRDefault="0099560E" w:rsidP="0099560E">
      <w:pPr>
        <w:rPr>
          <w:rFonts w:cstheme="minorHAnsi"/>
          <w:b/>
          <w:bCs/>
          <w:sz w:val="24"/>
          <w:szCs w:val="24"/>
        </w:rPr>
      </w:pPr>
      <w:r w:rsidRPr="0099560E">
        <w:rPr>
          <w:rFonts w:cstheme="minorHAnsi"/>
          <w:b/>
          <w:bCs/>
          <w:sz w:val="24"/>
          <w:szCs w:val="24"/>
        </w:rPr>
        <w:lastRenderedPageBreak/>
        <w:t xml:space="preserve">2-Mercredi </w:t>
      </w:r>
      <w:r w:rsidR="008D25EA">
        <w:rPr>
          <w:rFonts w:cstheme="minorHAnsi"/>
          <w:b/>
          <w:bCs/>
          <w:sz w:val="24"/>
          <w:szCs w:val="24"/>
        </w:rPr>
        <w:t>: 30</w:t>
      </w:r>
      <w:r w:rsidRPr="0099560E">
        <w:rPr>
          <w:rFonts w:cstheme="minorHAnsi"/>
          <w:b/>
          <w:bCs/>
          <w:sz w:val="24"/>
          <w:szCs w:val="24"/>
        </w:rPr>
        <w:t xml:space="preserve">-10-2019, 14h30 : </w:t>
      </w:r>
      <w:r>
        <w:rPr>
          <w:rFonts w:cstheme="minorHAnsi"/>
          <w:b/>
          <w:bCs/>
          <w:sz w:val="24"/>
          <w:szCs w:val="24"/>
        </w:rPr>
        <w:t xml:space="preserve"> </w:t>
      </w:r>
      <w:r w:rsidRPr="0099560E">
        <w:rPr>
          <w:rFonts w:cstheme="minorHAnsi"/>
          <w:b/>
          <w:bCs/>
          <w:sz w:val="24"/>
          <w:szCs w:val="24"/>
        </w:rPr>
        <w:t xml:space="preserve">Conférence présentée par Prof. </w:t>
      </w:r>
      <w:proofErr w:type="spellStart"/>
      <w:r w:rsidRPr="0099560E">
        <w:rPr>
          <w:rFonts w:cstheme="minorHAnsi"/>
          <w:b/>
          <w:bCs/>
          <w:sz w:val="24"/>
          <w:szCs w:val="24"/>
        </w:rPr>
        <w:t>Laamri</w:t>
      </w:r>
      <w:proofErr w:type="spellEnd"/>
      <w:r w:rsidRPr="0099560E">
        <w:rPr>
          <w:rFonts w:cstheme="minorHAnsi"/>
          <w:b/>
          <w:bCs/>
          <w:sz w:val="24"/>
          <w:szCs w:val="24"/>
        </w:rPr>
        <w:t xml:space="preserve"> (Mathématiques) :</w:t>
      </w:r>
    </w:p>
    <w:p w:rsidR="0099560E" w:rsidRPr="00334589" w:rsidRDefault="0099560E" w:rsidP="0099560E">
      <w:pPr>
        <w:rPr>
          <w:rFonts w:cstheme="minorHAnsi"/>
          <w:color w:val="000000" w:themeColor="text1"/>
        </w:rPr>
      </w:pPr>
      <w:r w:rsidRPr="00334589">
        <w:rPr>
          <w:rFonts w:cstheme="minorHAnsi"/>
          <w:color w:val="000000" w:themeColor="text1"/>
          <w:sz w:val="24"/>
          <w:szCs w:val="24"/>
        </w:rPr>
        <w:t>Titre :</w:t>
      </w:r>
      <w:r w:rsidRPr="00334589">
        <w:rPr>
          <w:rFonts w:cstheme="minorHAnsi"/>
          <w:b/>
          <w:bCs/>
          <w:color w:val="000000" w:themeColor="text1"/>
          <w:sz w:val="24"/>
          <w:szCs w:val="24"/>
        </w:rPr>
        <w:t xml:space="preserve"> « Henri Poincaré : un illustre savant universel et philosophe »</w:t>
      </w:r>
    </w:p>
    <w:p w:rsidR="0099560E" w:rsidRDefault="0099560E" w:rsidP="0099560E">
      <w:pPr>
        <w:autoSpaceDE w:val="0"/>
        <w:autoSpaceDN w:val="0"/>
        <w:adjustRightInd w:val="0"/>
        <w:spacing w:after="0" w:line="240" w:lineRule="auto"/>
        <w:rPr>
          <w:rFonts w:cstheme="minorHAnsi"/>
          <w:b/>
          <w:bCs/>
          <w:color w:val="000000"/>
          <w:sz w:val="24"/>
          <w:szCs w:val="24"/>
        </w:rPr>
      </w:pPr>
    </w:p>
    <w:p w:rsidR="0099560E" w:rsidRPr="0099560E" w:rsidRDefault="0099560E" w:rsidP="0099560E">
      <w:pPr>
        <w:spacing w:line="360" w:lineRule="auto"/>
        <w:rPr>
          <w:rFonts w:cstheme="minorHAnsi"/>
          <w:b/>
          <w:bCs/>
        </w:rPr>
      </w:pPr>
      <w:r w:rsidRPr="0099560E">
        <w:rPr>
          <w:b/>
          <w:bCs/>
        </w:rPr>
        <w:t xml:space="preserve">Lieu : </w:t>
      </w:r>
      <w:r w:rsidRPr="0099560E">
        <w:rPr>
          <w:rFonts w:cstheme="minorHAnsi"/>
          <w:b/>
          <w:bCs/>
        </w:rPr>
        <w:t xml:space="preserve">Au niveau de la Faculté des </w:t>
      </w:r>
      <w:r w:rsidRPr="0099560E">
        <w:rPr>
          <w:rFonts w:cstheme="minorHAnsi"/>
          <w:b/>
          <w:bCs/>
          <w:color w:val="000000"/>
          <w:shd w:val="clear" w:color="auto" w:fill="FFFFFF"/>
        </w:rPr>
        <w:t>sciences</w:t>
      </w:r>
      <w:r>
        <w:rPr>
          <w:rFonts w:cstheme="minorHAnsi"/>
          <w:b/>
          <w:bCs/>
          <w:color w:val="000000"/>
          <w:shd w:val="clear" w:color="auto" w:fill="FFFFFF"/>
        </w:rPr>
        <w:t xml:space="preserve">. </w:t>
      </w:r>
      <w:r w:rsidR="008D25EA">
        <w:rPr>
          <w:rFonts w:cstheme="minorHAnsi"/>
          <w:b/>
          <w:bCs/>
          <w:color w:val="000000"/>
          <w:shd w:val="clear" w:color="auto" w:fill="FFFFFF"/>
        </w:rPr>
        <w:t>(Salle de conférence).</w:t>
      </w:r>
    </w:p>
    <w:p w:rsidR="0099560E" w:rsidRDefault="0099560E" w:rsidP="0099560E">
      <w:pPr>
        <w:autoSpaceDE w:val="0"/>
        <w:autoSpaceDN w:val="0"/>
        <w:adjustRightInd w:val="0"/>
        <w:spacing w:after="0" w:line="240" w:lineRule="auto"/>
        <w:rPr>
          <w:rFonts w:cstheme="minorHAnsi"/>
          <w:b/>
          <w:bCs/>
          <w:color w:val="000000"/>
          <w:sz w:val="24"/>
          <w:szCs w:val="24"/>
        </w:rPr>
      </w:pPr>
    </w:p>
    <w:p w:rsidR="0099560E" w:rsidRPr="00440C13" w:rsidRDefault="0099560E" w:rsidP="0099560E">
      <w:pPr>
        <w:autoSpaceDE w:val="0"/>
        <w:autoSpaceDN w:val="0"/>
        <w:adjustRightInd w:val="0"/>
        <w:spacing w:after="0" w:line="240" w:lineRule="auto"/>
        <w:rPr>
          <w:rFonts w:cstheme="minorHAnsi"/>
          <w:color w:val="000000"/>
          <w:sz w:val="24"/>
          <w:szCs w:val="24"/>
        </w:rPr>
      </w:pPr>
      <w:r>
        <w:rPr>
          <w:rFonts w:cstheme="minorHAnsi"/>
          <w:b/>
          <w:bCs/>
          <w:color w:val="000000"/>
          <w:sz w:val="24"/>
          <w:szCs w:val="24"/>
        </w:rPr>
        <w:t>R</w:t>
      </w:r>
      <w:r w:rsidRPr="00440C13">
        <w:rPr>
          <w:rFonts w:cstheme="minorHAnsi"/>
          <w:b/>
          <w:bCs/>
          <w:color w:val="000000"/>
          <w:sz w:val="24"/>
          <w:szCs w:val="24"/>
        </w:rPr>
        <w:t xml:space="preserve">ésumé : </w:t>
      </w:r>
      <w:r w:rsidRPr="00440C13">
        <w:rPr>
          <w:rFonts w:cstheme="minorHAnsi"/>
          <w:color w:val="000000"/>
          <w:sz w:val="24"/>
          <w:szCs w:val="24"/>
        </w:rPr>
        <w:t>Henri Poincaré (1854-1912) est considéré comme le dernier savant universel.</w:t>
      </w:r>
    </w:p>
    <w:p w:rsidR="0099560E" w:rsidRPr="00440C13" w:rsidRDefault="0099560E" w:rsidP="0099560E">
      <w:pPr>
        <w:autoSpaceDE w:val="0"/>
        <w:autoSpaceDN w:val="0"/>
        <w:adjustRightInd w:val="0"/>
        <w:spacing w:after="0" w:line="240" w:lineRule="auto"/>
        <w:rPr>
          <w:rFonts w:cstheme="minorHAnsi"/>
          <w:color w:val="000000"/>
          <w:sz w:val="24"/>
          <w:szCs w:val="24"/>
        </w:rPr>
      </w:pPr>
      <w:r w:rsidRPr="00440C13">
        <w:rPr>
          <w:rFonts w:cstheme="minorHAnsi"/>
          <w:color w:val="000000"/>
          <w:sz w:val="24"/>
          <w:szCs w:val="24"/>
        </w:rPr>
        <w:t>En effet, ses recherches ont porté sur presque tous les domaines des mathématiques, de la</w:t>
      </w:r>
    </w:p>
    <w:p w:rsidR="0099560E" w:rsidRPr="00440C13" w:rsidRDefault="0099560E" w:rsidP="0099560E">
      <w:pPr>
        <w:autoSpaceDE w:val="0"/>
        <w:autoSpaceDN w:val="0"/>
        <w:adjustRightInd w:val="0"/>
        <w:spacing w:after="0" w:line="240" w:lineRule="auto"/>
        <w:rPr>
          <w:rFonts w:cstheme="minorHAnsi"/>
          <w:color w:val="000000"/>
          <w:sz w:val="24"/>
          <w:szCs w:val="24"/>
        </w:rPr>
      </w:pPr>
      <w:proofErr w:type="gramStart"/>
      <w:r w:rsidRPr="00440C13">
        <w:rPr>
          <w:rFonts w:cstheme="minorHAnsi"/>
          <w:color w:val="000000"/>
          <w:sz w:val="24"/>
          <w:szCs w:val="24"/>
        </w:rPr>
        <w:t>physique</w:t>
      </w:r>
      <w:proofErr w:type="gramEnd"/>
      <w:r w:rsidRPr="00440C13">
        <w:rPr>
          <w:rFonts w:cstheme="minorHAnsi"/>
          <w:color w:val="000000"/>
          <w:sz w:val="24"/>
          <w:szCs w:val="24"/>
        </w:rPr>
        <w:t>, de l'astronomie et de la mécanique céleste de son époque. Ses articles</w:t>
      </w:r>
    </w:p>
    <w:p w:rsidR="0099560E" w:rsidRPr="00440C13" w:rsidRDefault="0099560E" w:rsidP="0099560E">
      <w:pPr>
        <w:autoSpaceDE w:val="0"/>
        <w:autoSpaceDN w:val="0"/>
        <w:adjustRightInd w:val="0"/>
        <w:spacing w:after="0" w:line="240" w:lineRule="auto"/>
        <w:rPr>
          <w:rFonts w:cstheme="minorHAnsi"/>
          <w:color w:val="000000"/>
          <w:sz w:val="24"/>
          <w:szCs w:val="24"/>
        </w:rPr>
      </w:pPr>
      <w:proofErr w:type="gramStart"/>
      <w:r w:rsidRPr="00440C13">
        <w:rPr>
          <w:rFonts w:cstheme="minorHAnsi"/>
          <w:color w:val="000000"/>
          <w:sz w:val="24"/>
          <w:szCs w:val="24"/>
        </w:rPr>
        <w:t>scientifiques</w:t>
      </w:r>
      <w:proofErr w:type="gramEnd"/>
      <w:r w:rsidRPr="00440C13">
        <w:rPr>
          <w:rFonts w:cstheme="minorHAnsi"/>
          <w:color w:val="000000"/>
          <w:sz w:val="24"/>
          <w:szCs w:val="24"/>
        </w:rPr>
        <w:t xml:space="preserve"> remplissent dix gros volumes inquarto, qui s'ajoutent à quelques vingt-cinq</w:t>
      </w:r>
    </w:p>
    <w:p w:rsidR="0099560E" w:rsidRPr="00440C13" w:rsidRDefault="0099560E" w:rsidP="0099560E">
      <w:pPr>
        <w:autoSpaceDE w:val="0"/>
        <w:autoSpaceDN w:val="0"/>
        <w:adjustRightInd w:val="0"/>
        <w:spacing w:after="0" w:line="240" w:lineRule="auto"/>
        <w:rPr>
          <w:rFonts w:cstheme="minorHAnsi"/>
          <w:color w:val="000000"/>
          <w:sz w:val="24"/>
          <w:szCs w:val="24"/>
        </w:rPr>
      </w:pPr>
      <w:proofErr w:type="gramStart"/>
      <w:r w:rsidRPr="00440C13">
        <w:rPr>
          <w:rFonts w:cstheme="minorHAnsi"/>
          <w:color w:val="000000"/>
          <w:sz w:val="24"/>
          <w:szCs w:val="24"/>
        </w:rPr>
        <w:t>traités!</w:t>
      </w:r>
      <w:proofErr w:type="gramEnd"/>
    </w:p>
    <w:p w:rsidR="0099560E" w:rsidRPr="00440C13" w:rsidRDefault="0099560E" w:rsidP="0099560E">
      <w:pPr>
        <w:autoSpaceDE w:val="0"/>
        <w:autoSpaceDN w:val="0"/>
        <w:adjustRightInd w:val="0"/>
        <w:spacing w:after="0" w:line="240" w:lineRule="auto"/>
        <w:rPr>
          <w:rFonts w:cstheme="minorHAnsi"/>
          <w:color w:val="000000"/>
          <w:sz w:val="24"/>
          <w:szCs w:val="24"/>
        </w:rPr>
      </w:pPr>
      <w:r w:rsidRPr="00440C13">
        <w:rPr>
          <w:rFonts w:cstheme="minorHAnsi"/>
          <w:color w:val="000000"/>
          <w:sz w:val="24"/>
          <w:szCs w:val="24"/>
        </w:rPr>
        <w:t>Dans cet exposé, nous allons insister sur l’aspect humain. Nous donnons tout d’abord une</w:t>
      </w:r>
    </w:p>
    <w:p w:rsidR="0099560E" w:rsidRPr="00440C13" w:rsidRDefault="0099560E" w:rsidP="0099560E">
      <w:pPr>
        <w:autoSpaceDE w:val="0"/>
        <w:autoSpaceDN w:val="0"/>
        <w:adjustRightInd w:val="0"/>
        <w:spacing w:after="0" w:line="240" w:lineRule="auto"/>
        <w:rPr>
          <w:rFonts w:cstheme="minorHAnsi"/>
          <w:color w:val="000000"/>
          <w:sz w:val="24"/>
          <w:szCs w:val="24"/>
        </w:rPr>
      </w:pPr>
      <w:proofErr w:type="gramStart"/>
      <w:r w:rsidRPr="00440C13">
        <w:rPr>
          <w:rFonts w:cstheme="minorHAnsi"/>
          <w:color w:val="000000"/>
          <w:sz w:val="24"/>
          <w:szCs w:val="24"/>
        </w:rPr>
        <w:t>idée</w:t>
      </w:r>
      <w:proofErr w:type="gramEnd"/>
      <w:r w:rsidRPr="00440C13">
        <w:rPr>
          <w:rFonts w:cstheme="minorHAnsi"/>
          <w:color w:val="000000"/>
          <w:sz w:val="24"/>
          <w:szCs w:val="24"/>
        </w:rPr>
        <w:t xml:space="preserve"> sur la vie scientifique de Poincaré, puis nous expliquons comment le mathématicien</w:t>
      </w:r>
    </w:p>
    <w:p w:rsidR="0099560E" w:rsidRPr="00440C13" w:rsidRDefault="0099560E" w:rsidP="0099560E">
      <w:pPr>
        <w:autoSpaceDE w:val="0"/>
        <w:autoSpaceDN w:val="0"/>
        <w:adjustRightInd w:val="0"/>
        <w:spacing w:after="0" w:line="240" w:lineRule="auto"/>
        <w:rPr>
          <w:rFonts w:cstheme="minorHAnsi"/>
          <w:color w:val="000000"/>
          <w:sz w:val="24"/>
          <w:szCs w:val="24"/>
        </w:rPr>
      </w:pPr>
      <w:r w:rsidRPr="00440C13">
        <w:rPr>
          <w:rFonts w:cstheme="minorHAnsi"/>
          <w:color w:val="000000"/>
          <w:sz w:val="24"/>
          <w:szCs w:val="24"/>
        </w:rPr>
        <w:t>Poincaré a été amené à enseigner la physique entre 1886 et 1896 puis l’astronomie de</w:t>
      </w:r>
    </w:p>
    <w:p w:rsidR="0099560E" w:rsidRPr="00440C13" w:rsidRDefault="0099560E" w:rsidP="0099560E">
      <w:pPr>
        <w:autoSpaceDE w:val="0"/>
        <w:autoSpaceDN w:val="0"/>
        <w:adjustRightInd w:val="0"/>
        <w:spacing w:after="0" w:line="240" w:lineRule="auto"/>
        <w:rPr>
          <w:rFonts w:cstheme="minorHAnsi"/>
          <w:color w:val="000000"/>
          <w:sz w:val="24"/>
          <w:szCs w:val="24"/>
        </w:rPr>
      </w:pPr>
      <w:r w:rsidRPr="00440C13">
        <w:rPr>
          <w:rFonts w:cstheme="minorHAnsi"/>
          <w:color w:val="000000"/>
          <w:sz w:val="24"/>
          <w:szCs w:val="24"/>
        </w:rPr>
        <w:t>1896 jusqu’à son décès en 1912. Enfin nous donnons une idée sur ses contributions</w:t>
      </w:r>
    </w:p>
    <w:p w:rsidR="0099560E" w:rsidRPr="00440C13" w:rsidRDefault="0099560E" w:rsidP="0099560E">
      <w:pPr>
        <w:autoSpaceDE w:val="0"/>
        <w:autoSpaceDN w:val="0"/>
        <w:adjustRightInd w:val="0"/>
        <w:spacing w:after="0" w:line="240" w:lineRule="auto"/>
        <w:rPr>
          <w:rFonts w:cstheme="minorHAnsi"/>
          <w:color w:val="000000"/>
          <w:sz w:val="24"/>
          <w:szCs w:val="24"/>
        </w:rPr>
      </w:pPr>
      <w:proofErr w:type="gramStart"/>
      <w:r w:rsidRPr="00440C13">
        <w:rPr>
          <w:rFonts w:cstheme="minorHAnsi"/>
          <w:color w:val="000000"/>
          <w:sz w:val="24"/>
          <w:szCs w:val="24"/>
        </w:rPr>
        <w:t>déterminantes</w:t>
      </w:r>
      <w:proofErr w:type="gramEnd"/>
      <w:r w:rsidRPr="00440C13">
        <w:rPr>
          <w:rFonts w:cstheme="minorHAnsi"/>
          <w:color w:val="000000"/>
          <w:sz w:val="24"/>
          <w:szCs w:val="24"/>
        </w:rPr>
        <w:t xml:space="preserve"> qui sont toujours d'actualité.</w:t>
      </w:r>
    </w:p>
    <w:p w:rsidR="0099560E" w:rsidRDefault="0099560E" w:rsidP="0099560E">
      <w:pPr>
        <w:autoSpaceDE w:val="0"/>
        <w:autoSpaceDN w:val="0"/>
        <w:adjustRightInd w:val="0"/>
        <w:spacing w:after="0" w:line="240" w:lineRule="auto"/>
        <w:rPr>
          <w:rFonts w:cstheme="minorHAnsi"/>
          <w:b/>
          <w:bCs/>
          <w:color w:val="000000"/>
          <w:sz w:val="24"/>
          <w:szCs w:val="24"/>
        </w:rPr>
      </w:pPr>
    </w:p>
    <w:p w:rsidR="0099560E" w:rsidRPr="00440C13" w:rsidRDefault="0099560E" w:rsidP="0099560E">
      <w:pPr>
        <w:autoSpaceDE w:val="0"/>
        <w:autoSpaceDN w:val="0"/>
        <w:adjustRightInd w:val="0"/>
        <w:spacing w:after="0" w:line="240" w:lineRule="auto"/>
        <w:rPr>
          <w:rFonts w:cstheme="minorHAnsi"/>
          <w:color w:val="000000"/>
          <w:sz w:val="24"/>
          <w:szCs w:val="24"/>
        </w:rPr>
      </w:pPr>
      <w:r w:rsidRPr="00440C13">
        <w:rPr>
          <w:rFonts w:cstheme="minorHAnsi"/>
          <w:b/>
          <w:bCs/>
          <w:color w:val="000000"/>
          <w:sz w:val="24"/>
          <w:szCs w:val="24"/>
        </w:rPr>
        <w:t xml:space="preserve">Biographie du conférencier </w:t>
      </w:r>
      <w:r w:rsidRPr="00440C13">
        <w:rPr>
          <w:rFonts w:cstheme="minorHAnsi"/>
          <w:color w:val="000000"/>
          <w:sz w:val="24"/>
          <w:szCs w:val="24"/>
        </w:rPr>
        <w:t>: El-</w:t>
      </w:r>
      <w:proofErr w:type="spellStart"/>
      <w:r w:rsidRPr="00440C13">
        <w:rPr>
          <w:rFonts w:cstheme="minorHAnsi"/>
          <w:color w:val="000000"/>
          <w:sz w:val="24"/>
          <w:szCs w:val="24"/>
        </w:rPr>
        <w:t>Haj</w:t>
      </w:r>
      <w:proofErr w:type="spellEnd"/>
      <w:r w:rsidRPr="00440C13">
        <w:rPr>
          <w:rFonts w:cstheme="minorHAnsi"/>
          <w:color w:val="000000"/>
          <w:sz w:val="24"/>
          <w:szCs w:val="24"/>
        </w:rPr>
        <w:t xml:space="preserve"> LAAMRI est maître de conférences</w:t>
      </w:r>
    </w:p>
    <w:p w:rsidR="0099560E" w:rsidRPr="00440C13" w:rsidRDefault="0099560E" w:rsidP="0099560E">
      <w:pPr>
        <w:autoSpaceDE w:val="0"/>
        <w:autoSpaceDN w:val="0"/>
        <w:adjustRightInd w:val="0"/>
        <w:spacing w:after="0" w:line="240" w:lineRule="auto"/>
        <w:rPr>
          <w:rFonts w:cstheme="minorHAnsi"/>
          <w:color w:val="000000"/>
          <w:sz w:val="24"/>
          <w:szCs w:val="24"/>
        </w:rPr>
      </w:pPr>
      <w:proofErr w:type="gramStart"/>
      <w:r w:rsidRPr="00440C13">
        <w:rPr>
          <w:rFonts w:cstheme="minorHAnsi"/>
          <w:color w:val="000000"/>
          <w:sz w:val="24"/>
          <w:szCs w:val="24"/>
        </w:rPr>
        <w:t>classe</w:t>
      </w:r>
      <w:proofErr w:type="gramEnd"/>
      <w:r w:rsidRPr="00440C13">
        <w:rPr>
          <w:rFonts w:cstheme="minorHAnsi"/>
          <w:color w:val="000000"/>
          <w:sz w:val="24"/>
          <w:szCs w:val="24"/>
        </w:rPr>
        <w:t xml:space="preserve"> exceptionnelle à l’Université de Lorraine. Ses travaux de recherche portent sur les</w:t>
      </w:r>
    </w:p>
    <w:p w:rsidR="0099560E" w:rsidRPr="00440C13" w:rsidRDefault="0099560E" w:rsidP="0099560E">
      <w:pPr>
        <w:autoSpaceDE w:val="0"/>
        <w:autoSpaceDN w:val="0"/>
        <w:adjustRightInd w:val="0"/>
        <w:spacing w:after="0" w:line="240" w:lineRule="auto"/>
        <w:rPr>
          <w:rFonts w:cstheme="minorHAnsi"/>
          <w:color w:val="000000"/>
          <w:sz w:val="24"/>
          <w:szCs w:val="24"/>
        </w:rPr>
      </w:pPr>
      <w:proofErr w:type="gramStart"/>
      <w:r w:rsidRPr="00440C13">
        <w:rPr>
          <w:rFonts w:cstheme="minorHAnsi"/>
          <w:color w:val="000000"/>
          <w:sz w:val="24"/>
          <w:szCs w:val="24"/>
        </w:rPr>
        <w:t>équations</w:t>
      </w:r>
      <w:proofErr w:type="gramEnd"/>
      <w:r w:rsidRPr="00440C13">
        <w:rPr>
          <w:rFonts w:cstheme="minorHAnsi"/>
          <w:color w:val="000000"/>
          <w:sz w:val="24"/>
          <w:szCs w:val="24"/>
        </w:rPr>
        <w:t xml:space="preserve"> aux dérivées partielles. Responsable du Master M2 de Mathématiques</w:t>
      </w:r>
    </w:p>
    <w:p w:rsidR="0099560E" w:rsidRPr="00440C13" w:rsidRDefault="0099560E" w:rsidP="0099560E">
      <w:pPr>
        <w:autoSpaceDE w:val="0"/>
        <w:autoSpaceDN w:val="0"/>
        <w:adjustRightInd w:val="0"/>
        <w:spacing w:after="0" w:line="240" w:lineRule="auto"/>
        <w:rPr>
          <w:rFonts w:cstheme="minorHAnsi"/>
          <w:color w:val="000000"/>
          <w:sz w:val="24"/>
          <w:szCs w:val="24"/>
        </w:rPr>
      </w:pPr>
      <w:r w:rsidRPr="00440C13">
        <w:rPr>
          <w:rFonts w:cstheme="minorHAnsi"/>
          <w:color w:val="000000"/>
          <w:sz w:val="24"/>
          <w:szCs w:val="24"/>
        </w:rPr>
        <w:t>Appliquées, Diplôme de l’Université de Lorraine délocalisé à l’Université de Sousse (Tunisie).</w:t>
      </w:r>
    </w:p>
    <w:p w:rsidR="0099560E" w:rsidRPr="00440C13" w:rsidRDefault="0099560E" w:rsidP="0099560E">
      <w:pPr>
        <w:autoSpaceDE w:val="0"/>
        <w:autoSpaceDN w:val="0"/>
        <w:adjustRightInd w:val="0"/>
        <w:spacing w:after="0" w:line="240" w:lineRule="auto"/>
        <w:rPr>
          <w:rFonts w:cstheme="minorHAnsi"/>
          <w:color w:val="000000"/>
          <w:sz w:val="24"/>
          <w:szCs w:val="24"/>
        </w:rPr>
      </w:pPr>
      <w:r w:rsidRPr="00440C13">
        <w:rPr>
          <w:rFonts w:cstheme="minorHAnsi"/>
          <w:color w:val="000000"/>
          <w:sz w:val="24"/>
          <w:szCs w:val="24"/>
        </w:rPr>
        <w:t>Il est l’auteur d’un livre d’intégration (Bac+4) et co-auteur de six livres destinés aux élèves de</w:t>
      </w:r>
    </w:p>
    <w:p w:rsidR="0099560E" w:rsidRPr="00440C13" w:rsidRDefault="0099560E" w:rsidP="0099560E">
      <w:pPr>
        <w:autoSpaceDE w:val="0"/>
        <w:autoSpaceDN w:val="0"/>
        <w:adjustRightInd w:val="0"/>
        <w:spacing w:after="0" w:line="240" w:lineRule="auto"/>
        <w:rPr>
          <w:rFonts w:cstheme="minorHAnsi"/>
          <w:color w:val="000000"/>
          <w:sz w:val="24"/>
          <w:szCs w:val="24"/>
        </w:rPr>
      </w:pPr>
      <w:r w:rsidRPr="00440C13">
        <w:rPr>
          <w:rFonts w:cstheme="minorHAnsi"/>
          <w:color w:val="000000"/>
          <w:sz w:val="24"/>
          <w:szCs w:val="24"/>
        </w:rPr>
        <w:t xml:space="preserve">CPGE et Licence. En outre, il dirige un cycle de conférences intitulé « </w:t>
      </w:r>
      <w:r w:rsidRPr="00440C13">
        <w:rPr>
          <w:rFonts w:cstheme="minorHAnsi"/>
          <w:i/>
          <w:iCs/>
          <w:color w:val="000000"/>
          <w:sz w:val="24"/>
          <w:szCs w:val="24"/>
        </w:rPr>
        <w:t xml:space="preserve">Sciences et société </w:t>
      </w:r>
      <w:r w:rsidRPr="00440C13">
        <w:rPr>
          <w:rFonts w:cstheme="minorHAnsi"/>
          <w:color w:val="000000"/>
          <w:sz w:val="24"/>
          <w:szCs w:val="24"/>
        </w:rPr>
        <w:t>»</w:t>
      </w:r>
    </w:p>
    <w:p w:rsidR="0099560E" w:rsidRPr="00440C13" w:rsidRDefault="0099560E" w:rsidP="0099560E">
      <w:pPr>
        <w:autoSpaceDE w:val="0"/>
        <w:autoSpaceDN w:val="0"/>
        <w:adjustRightInd w:val="0"/>
        <w:spacing w:after="0" w:line="240" w:lineRule="auto"/>
        <w:rPr>
          <w:rFonts w:cstheme="minorHAnsi"/>
          <w:color w:val="000000"/>
          <w:sz w:val="24"/>
          <w:szCs w:val="24"/>
        </w:rPr>
      </w:pPr>
      <w:proofErr w:type="gramStart"/>
      <w:r w:rsidRPr="00440C13">
        <w:rPr>
          <w:rFonts w:cstheme="minorHAnsi"/>
          <w:color w:val="000000"/>
          <w:sz w:val="24"/>
          <w:szCs w:val="24"/>
        </w:rPr>
        <w:t>destiné</w:t>
      </w:r>
      <w:proofErr w:type="gramEnd"/>
      <w:r w:rsidRPr="00440C13">
        <w:rPr>
          <w:rFonts w:cstheme="minorHAnsi"/>
          <w:color w:val="000000"/>
          <w:sz w:val="24"/>
          <w:szCs w:val="24"/>
        </w:rPr>
        <w:t xml:space="preserve"> au grand public depuis une quinzaine d’années. Chevalier des palmes académiques,</w:t>
      </w:r>
    </w:p>
    <w:p w:rsidR="0099560E" w:rsidRPr="00440C13" w:rsidRDefault="0099560E" w:rsidP="0099560E">
      <w:pPr>
        <w:rPr>
          <w:rFonts w:cstheme="minorHAnsi"/>
          <w:sz w:val="24"/>
          <w:szCs w:val="24"/>
        </w:rPr>
      </w:pPr>
      <w:proofErr w:type="gramStart"/>
      <w:r w:rsidRPr="00440C13">
        <w:rPr>
          <w:rFonts w:cstheme="minorHAnsi"/>
          <w:color w:val="000000"/>
          <w:sz w:val="24"/>
          <w:szCs w:val="24"/>
        </w:rPr>
        <w:t>il</w:t>
      </w:r>
      <w:proofErr w:type="gramEnd"/>
      <w:r w:rsidRPr="00440C13">
        <w:rPr>
          <w:rFonts w:cstheme="minorHAnsi"/>
          <w:color w:val="000000"/>
          <w:sz w:val="24"/>
          <w:szCs w:val="24"/>
        </w:rPr>
        <w:t xml:space="preserve"> est aussi lauréat du premier prix « science et société » de la région Lorraine en 2014</w:t>
      </w:r>
      <w:r w:rsidRPr="00440C13">
        <w:rPr>
          <w:rFonts w:cstheme="minorHAnsi"/>
          <w:sz w:val="24"/>
          <w:szCs w:val="24"/>
        </w:rPr>
        <w:t xml:space="preserve"> </w:t>
      </w:r>
    </w:p>
    <w:p w:rsidR="0099560E" w:rsidRPr="00440C13" w:rsidRDefault="0099560E" w:rsidP="0099560E">
      <w:pPr>
        <w:rPr>
          <w:rFonts w:cstheme="minorHAnsi"/>
          <w:sz w:val="24"/>
          <w:szCs w:val="24"/>
        </w:rPr>
      </w:pPr>
    </w:p>
    <w:p w:rsidR="0099560E" w:rsidRDefault="0099560E" w:rsidP="0099560E">
      <w:pPr>
        <w:rPr>
          <w:rFonts w:cstheme="minorHAnsi"/>
        </w:rPr>
      </w:pPr>
    </w:p>
    <w:p w:rsidR="0099560E" w:rsidRDefault="0099560E" w:rsidP="0099560E">
      <w:pPr>
        <w:rPr>
          <w:rFonts w:cstheme="minorHAnsi"/>
        </w:rPr>
      </w:pPr>
    </w:p>
    <w:p w:rsidR="0099560E" w:rsidRDefault="0099560E" w:rsidP="0099560E">
      <w:pPr>
        <w:rPr>
          <w:rFonts w:cstheme="minorHAnsi"/>
        </w:rPr>
      </w:pPr>
    </w:p>
    <w:p w:rsidR="0099560E" w:rsidRDefault="0099560E" w:rsidP="0099560E">
      <w:pPr>
        <w:rPr>
          <w:rFonts w:cstheme="minorHAnsi"/>
        </w:rPr>
      </w:pPr>
    </w:p>
    <w:p w:rsidR="0099560E" w:rsidRDefault="0099560E" w:rsidP="0099560E">
      <w:pPr>
        <w:rPr>
          <w:rFonts w:cstheme="minorHAnsi"/>
        </w:rPr>
      </w:pPr>
    </w:p>
    <w:p w:rsidR="0099560E" w:rsidRDefault="0099560E" w:rsidP="0099560E">
      <w:pPr>
        <w:rPr>
          <w:rFonts w:cstheme="minorHAnsi"/>
        </w:rPr>
      </w:pPr>
    </w:p>
    <w:p w:rsidR="0099560E" w:rsidRDefault="0099560E" w:rsidP="0099560E">
      <w:pPr>
        <w:rPr>
          <w:rFonts w:cstheme="minorHAnsi"/>
        </w:rPr>
      </w:pPr>
    </w:p>
    <w:p w:rsidR="0099560E" w:rsidRDefault="0099560E" w:rsidP="0099560E">
      <w:pPr>
        <w:rPr>
          <w:rFonts w:cstheme="minorHAnsi"/>
        </w:rPr>
      </w:pPr>
    </w:p>
    <w:p w:rsidR="0099560E" w:rsidRDefault="0099560E" w:rsidP="0099560E">
      <w:pPr>
        <w:rPr>
          <w:rFonts w:cstheme="minorHAnsi"/>
        </w:rPr>
      </w:pPr>
    </w:p>
    <w:p w:rsidR="0099560E" w:rsidRDefault="0099560E" w:rsidP="0099560E">
      <w:pPr>
        <w:rPr>
          <w:rFonts w:cstheme="minorHAnsi"/>
        </w:rPr>
      </w:pPr>
    </w:p>
    <w:p w:rsidR="0099560E" w:rsidRPr="0099560E" w:rsidRDefault="0099560E" w:rsidP="0099560E">
      <w:pPr>
        <w:rPr>
          <w:b/>
          <w:bCs/>
          <w:sz w:val="24"/>
          <w:szCs w:val="24"/>
        </w:rPr>
      </w:pPr>
      <w:r w:rsidRPr="0099560E">
        <w:rPr>
          <w:b/>
          <w:bCs/>
          <w:sz w:val="24"/>
          <w:szCs w:val="24"/>
        </w:rPr>
        <w:lastRenderedPageBreak/>
        <w:t>3-</w:t>
      </w:r>
      <w:r w:rsidR="008D25EA">
        <w:rPr>
          <w:b/>
          <w:bCs/>
          <w:sz w:val="24"/>
          <w:szCs w:val="24"/>
        </w:rPr>
        <w:t>Jeudi : 31</w:t>
      </w:r>
      <w:r w:rsidRPr="0099560E">
        <w:rPr>
          <w:b/>
          <w:bCs/>
          <w:sz w:val="24"/>
          <w:szCs w:val="24"/>
        </w:rPr>
        <w:t xml:space="preserve">-10-2019 9h30 : Conférence présentée par Prof. </w:t>
      </w:r>
      <w:proofErr w:type="spellStart"/>
      <w:r w:rsidRPr="0099560E">
        <w:rPr>
          <w:b/>
          <w:bCs/>
          <w:sz w:val="24"/>
          <w:szCs w:val="24"/>
        </w:rPr>
        <w:t>Herband</w:t>
      </w:r>
      <w:proofErr w:type="spellEnd"/>
      <w:r w:rsidRPr="0099560E">
        <w:rPr>
          <w:b/>
          <w:bCs/>
          <w:sz w:val="24"/>
          <w:szCs w:val="24"/>
        </w:rPr>
        <w:t xml:space="preserve">(Chimie) : </w:t>
      </w:r>
    </w:p>
    <w:p w:rsidR="0099560E" w:rsidRDefault="0099560E" w:rsidP="0099560E">
      <w:r>
        <w:t xml:space="preserve">Titre : Quelques exemples de </w:t>
      </w:r>
      <w:proofErr w:type="spellStart"/>
      <w:r>
        <w:t>sorbants</w:t>
      </w:r>
      <w:proofErr w:type="spellEnd"/>
      <w:r>
        <w:t xml:space="preserve"> originaux et de leur apport en chimie analytique".</w:t>
      </w:r>
    </w:p>
    <w:p w:rsidR="008D25EA" w:rsidRDefault="008D25EA" w:rsidP="0099560E">
      <w:pPr>
        <w:spacing w:line="360" w:lineRule="auto"/>
        <w:rPr>
          <w:b/>
          <w:bCs/>
        </w:rPr>
      </w:pPr>
    </w:p>
    <w:p w:rsidR="0099560E" w:rsidRPr="0099560E" w:rsidRDefault="0099560E" w:rsidP="0099560E">
      <w:pPr>
        <w:spacing w:line="360" w:lineRule="auto"/>
        <w:rPr>
          <w:rFonts w:cstheme="minorHAnsi"/>
          <w:b/>
          <w:bCs/>
        </w:rPr>
      </w:pPr>
      <w:r w:rsidRPr="0099560E">
        <w:rPr>
          <w:b/>
          <w:bCs/>
        </w:rPr>
        <w:t xml:space="preserve">Lieu : </w:t>
      </w:r>
      <w:r w:rsidRPr="0099560E">
        <w:rPr>
          <w:rFonts w:cstheme="minorHAnsi"/>
          <w:b/>
          <w:bCs/>
        </w:rPr>
        <w:t xml:space="preserve">Au niveau de la Faculté des </w:t>
      </w:r>
      <w:r w:rsidRPr="0099560E">
        <w:rPr>
          <w:rFonts w:cstheme="minorHAnsi"/>
          <w:b/>
          <w:bCs/>
          <w:color w:val="000000"/>
          <w:shd w:val="clear" w:color="auto" w:fill="FFFFFF"/>
        </w:rPr>
        <w:t>sciences</w:t>
      </w:r>
      <w:r>
        <w:rPr>
          <w:rFonts w:cstheme="minorHAnsi"/>
          <w:b/>
          <w:bCs/>
          <w:color w:val="000000"/>
          <w:shd w:val="clear" w:color="auto" w:fill="FFFFFF"/>
        </w:rPr>
        <w:t>.</w:t>
      </w:r>
      <w:r w:rsidR="008D25EA">
        <w:rPr>
          <w:rFonts w:cstheme="minorHAnsi"/>
          <w:b/>
          <w:bCs/>
          <w:color w:val="000000"/>
          <w:shd w:val="clear" w:color="auto" w:fill="FFFFFF"/>
        </w:rPr>
        <w:t xml:space="preserve"> (Salle de conférence).</w:t>
      </w:r>
      <w:r>
        <w:rPr>
          <w:rFonts w:cstheme="minorHAnsi"/>
          <w:b/>
          <w:bCs/>
          <w:color w:val="000000"/>
          <w:shd w:val="clear" w:color="auto" w:fill="FFFFFF"/>
        </w:rPr>
        <w:t xml:space="preserve"> </w:t>
      </w:r>
    </w:p>
    <w:p w:rsidR="0099560E" w:rsidRPr="0098219C" w:rsidRDefault="0099560E" w:rsidP="0099560E">
      <w:pPr>
        <w:jc w:val="both"/>
      </w:pPr>
      <w:r w:rsidRPr="0099560E">
        <w:rPr>
          <w:b/>
          <w:bCs/>
        </w:rPr>
        <w:t>Résume :</w:t>
      </w:r>
      <w:r>
        <w:t xml:space="preserve"> </w:t>
      </w:r>
      <w:r w:rsidRPr="0098219C">
        <w:t xml:space="preserve">Les </w:t>
      </w:r>
      <w:proofErr w:type="spellStart"/>
      <w:r w:rsidRPr="0098219C">
        <w:t>sorbants</w:t>
      </w:r>
      <w:proofErr w:type="spellEnd"/>
      <w:r w:rsidRPr="0098219C">
        <w:t xml:space="preserve"> font l’objet de nombreuses études et recherches dans le domaine environnemental. Les critères clefs de ces travaux sont la sélectivité, la capacité d’échange et lorsqu’il s’agit de traiter un effluent pollué, le coût. </w:t>
      </w:r>
      <w:r>
        <w:t xml:space="preserve">Pour illustrer une partie de l’activité du LCPME, </w:t>
      </w:r>
      <w:r w:rsidRPr="0098219C">
        <w:t>3 exemple</w:t>
      </w:r>
      <w:r>
        <w:t xml:space="preserve">s d’études de </w:t>
      </w:r>
      <w:proofErr w:type="spellStart"/>
      <w:r>
        <w:t>sorbants</w:t>
      </w:r>
      <w:proofErr w:type="spellEnd"/>
      <w:r>
        <w:t xml:space="preserve"> </w:t>
      </w:r>
      <w:proofErr w:type="spellStart"/>
      <w:r>
        <w:t>sélectifsseront</w:t>
      </w:r>
      <w:proofErr w:type="spellEnd"/>
      <w:r>
        <w:t xml:space="preserve"> </w:t>
      </w:r>
      <w:proofErr w:type="spellStart"/>
      <w:r>
        <w:t>donnés</w:t>
      </w:r>
      <w:r w:rsidRPr="0098219C">
        <w:t>sous</w:t>
      </w:r>
      <w:proofErr w:type="spellEnd"/>
      <w:r w:rsidRPr="0098219C">
        <w:t xml:space="preserve"> un éclairage particulier</w:t>
      </w:r>
      <w:proofErr w:type="gramStart"/>
      <w:r w:rsidRPr="0098219C">
        <w:t> :celui</w:t>
      </w:r>
      <w:proofErr w:type="gramEnd"/>
      <w:r w:rsidRPr="0098219C">
        <w:t xml:space="preserve"> de la chimie (</w:t>
      </w:r>
      <w:proofErr w:type="spellStart"/>
      <w:r w:rsidRPr="0098219C">
        <w:t>éelctro</w:t>
      </w:r>
      <w:proofErr w:type="spellEnd"/>
      <w:r w:rsidRPr="0098219C">
        <w:t>)analytique.</w:t>
      </w:r>
    </w:p>
    <w:p w:rsidR="0099560E" w:rsidRDefault="0099560E" w:rsidP="0099560E">
      <w:pPr>
        <w:jc w:val="both"/>
      </w:pPr>
      <w:r>
        <w:t>Les 3 exemples sont</w:t>
      </w:r>
      <w:r w:rsidRPr="0098219C">
        <w:t xml:space="preserve">: </w:t>
      </w:r>
    </w:p>
    <w:p w:rsidR="0099560E" w:rsidRPr="000021E1" w:rsidRDefault="0099560E" w:rsidP="0099560E">
      <w:pPr>
        <w:pStyle w:val="Paragraphedeliste"/>
        <w:numPr>
          <w:ilvl w:val="0"/>
          <w:numId w:val="2"/>
        </w:numPr>
        <w:spacing w:after="160" w:line="259" w:lineRule="auto"/>
        <w:jc w:val="both"/>
      </w:pPr>
      <w:r w:rsidRPr="0098219C">
        <w:t>La sciure de bois de palme pour la sorption de Cuivre(II), d’Arsenic(III), de Chrome(VI) étudiée par la méthode des électrodes à pate de carbone modifiée</w:t>
      </w:r>
      <w:r>
        <w:t>.</w:t>
      </w:r>
      <w:r w:rsidRPr="000021E1">
        <w:rPr>
          <w:vertAlign w:val="superscript"/>
        </w:rPr>
        <w:t>1</w:t>
      </w:r>
      <w:r>
        <w:rPr>
          <w:vertAlign w:val="superscript"/>
        </w:rPr>
        <w:t>-</w:t>
      </w:r>
    </w:p>
    <w:p w:rsidR="0099560E" w:rsidRPr="000021E1" w:rsidRDefault="0099560E" w:rsidP="0099560E">
      <w:pPr>
        <w:pStyle w:val="Paragraphedeliste"/>
        <w:numPr>
          <w:ilvl w:val="0"/>
          <w:numId w:val="2"/>
        </w:numPr>
        <w:spacing w:after="160" w:line="259" w:lineRule="auto"/>
        <w:jc w:val="both"/>
      </w:pPr>
      <w:r>
        <w:t xml:space="preserve">la silice </w:t>
      </w:r>
      <w:proofErr w:type="spellStart"/>
      <w:r>
        <w:t>mésoporeuse</w:t>
      </w:r>
      <w:proofErr w:type="spellEnd"/>
      <w:r>
        <w:t xml:space="preserve"> SBA15 </w:t>
      </w:r>
      <w:proofErr w:type="spellStart"/>
      <w:r>
        <w:t>organomodifée</w:t>
      </w:r>
      <w:proofErr w:type="spellEnd"/>
      <w:r>
        <w:t xml:space="preserve"> par un </w:t>
      </w:r>
      <w:proofErr w:type="spellStart"/>
      <w:r>
        <w:t>iminodiacétate</w:t>
      </w:r>
      <w:proofErr w:type="spellEnd"/>
      <w:r>
        <w:t xml:space="preserve"> pour la modification du cuivre et du nickel.</w:t>
      </w:r>
      <w:r w:rsidRPr="000021E1">
        <w:rPr>
          <w:vertAlign w:val="superscript"/>
        </w:rPr>
        <w:t>2</w:t>
      </w:r>
    </w:p>
    <w:p w:rsidR="0099560E" w:rsidRPr="0098219C" w:rsidRDefault="0099560E" w:rsidP="0099560E">
      <w:pPr>
        <w:pStyle w:val="Paragraphedeliste"/>
        <w:numPr>
          <w:ilvl w:val="0"/>
          <w:numId w:val="2"/>
        </w:numPr>
        <w:spacing w:after="160" w:line="259" w:lineRule="auto"/>
        <w:jc w:val="both"/>
      </w:pPr>
      <w:r>
        <w:t xml:space="preserve">les nanoparticules de silice à empreinte moléculaire pour rendre plus sélectif le transfert d’espèce </w:t>
      </w:r>
      <w:proofErr w:type="spellStart"/>
      <w:r>
        <w:t>electro</w:t>
      </w:r>
      <w:proofErr w:type="spellEnd"/>
      <w:r>
        <w:t>-modulé à l’interface liquide-liquide.</w:t>
      </w:r>
      <w:r w:rsidRPr="000021E1">
        <w:rPr>
          <w:vertAlign w:val="superscript"/>
        </w:rPr>
        <w:t>3</w:t>
      </w:r>
    </w:p>
    <w:p w:rsidR="0099560E" w:rsidRDefault="0099560E" w:rsidP="0099560E">
      <w:pPr>
        <w:jc w:val="both"/>
      </w:pPr>
    </w:p>
    <w:p w:rsidR="0099560E" w:rsidRDefault="0099560E" w:rsidP="0099560E">
      <w:pPr>
        <w:jc w:val="both"/>
      </w:pPr>
      <w:r>
        <w:t>Références</w:t>
      </w:r>
    </w:p>
    <w:p w:rsidR="0099560E" w:rsidRPr="0098219C" w:rsidRDefault="0099560E" w:rsidP="0099560E">
      <w:pPr>
        <w:pStyle w:val="Paragraphedeliste"/>
        <w:numPr>
          <w:ilvl w:val="0"/>
          <w:numId w:val="3"/>
        </w:numPr>
        <w:spacing w:after="160" w:line="259" w:lineRule="auto"/>
        <w:jc w:val="both"/>
      </w:pPr>
      <w:r>
        <w:t xml:space="preserve">Sorptionofpollutingmetalionsonapalmtreefrondsawduststudiedbythemeansofmodified </w:t>
      </w:r>
      <w:proofErr w:type="spellStart"/>
      <w:r>
        <w:t>carbonpasteelectrodes</w:t>
      </w:r>
      <w:r w:rsidRPr="0098219C">
        <w:t>S</w:t>
      </w:r>
      <w:proofErr w:type="spellEnd"/>
      <w:r>
        <w:t>.</w:t>
      </w:r>
      <w:r w:rsidRPr="0098219C">
        <w:t xml:space="preserve"> </w:t>
      </w:r>
      <w:proofErr w:type="spellStart"/>
      <w:r w:rsidRPr="0098219C">
        <w:t>Nouacer</w:t>
      </w:r>
      <w:proofErr w:type="spellEnd"/>
      <w:r w:rsidRPr="0098219C">
        <w:t>, S</w:t>
      </w:r>
      <w:r>
        <w:t xml:space="preserve">. </w:t>
      </w:r>
      <w:proofErr w:type="spellStart"/>
      <w:r w:rsidRPr="0098219C">
        <w:t>Hazourli</w:t>
      </w:r>
      <w:proofErr w:type="spellEnd"/>
      <w:r w:rsidRPr="0098219C">
        <w:t>, C</w:t>
      </w:r>
      <w:r>
        <w:t xml:space="preserve">. </w:t>
      </w:r>
      <w:proofErr w:type="spellStart"/>
      <w:r w:rsidRPr="0098219C">
        <w:t>Despas</w:t>
      </w:r>
      <w:proofErr w:type="spellEnd"/>
      <w:r w:rsidRPr="0098219C">
        <w:t>, M</w:t>
      </w:r>
      <w:r>
        <w:t xml:space="preserve">. </w:t>
      </w:r>
      <w:proofErr w:type="spellStart"/>
      <w:r w:rsidRPr="0098219C">
        <w:t>HébrantTalanta</w:t>
      </w:r>
      <w:proofErr w:type="spellEnd"/>
      <w:r w:rsidRPr="0098219C">
        <w:t xml:space="preserve"> 144 (2015) 318–323</w:t>
      </w:r>
    </w:p>
    <w:p w:rsidR="0099560E" w:rsidRDefault="0099560E" w:rsidP="0099560E">
      <w:pPr>
        <w:pStyle w:val="Paragraphedeliste"/>
        <w:numPr>
          <w:ilvl w:val="0"/>
          <w:numId w:val="3"/>
        </w:numPr>
        <w:spacing w:after="160" w:line="259" w:lineRule="auto"/>
        <w:jc w:val="both"/>
      </w:pPr>
      <w:r>
        <w:t xml:space="preserve">Thèse de </w:t>
      </w:r>
      <w:proofErr w:type="spellStart"/>
      <w:r>
        <w:t>Salima</w:t>
      </w:r>
      <w:proofErr w:type="spellEnd"/>
      <w:r>
        <w:t xml:space="preserve"> </w:t>
      </w:r>
      <w:proofErr w:type="spellStart"/>
      <w:r>
        <w:t>Mesli</w:t>
      </w:r>
      <w:proofErr w:type="spellEnd"/>
      <w:r>
        <w:t>, USTO.</w:t>
      </w:r>
    </w:p>
    <w:p w:rsidR="0099560E" w:rsidRPr="00E9522F" w:rsidRDefault="0099560E" w:rsidP="0099560E">
      <w:pPr>
        <w:pStyle w:val="Paragraphedeliste"/>
        <w:numPr>
          <w:ilvl w:val="0"/>
          <w:numId w:val="3"/>
        </w:numPr>
        <w:spacing w:after="160" w:line="259" w:lineRule="auto"/>
        <w:jc w:val="both"/>
        <w:rPr>
          <w:lang w:val="en-US"/>
        </w:rPr>
      </w:pPr>
      <w:r w:rsidRPr="00E9522F">
        <w:rPr>
          <w:lang w:val="en-US"/>
        </w:rPr>
        <w:t xml:space="preserve">Ion transfer at </w:t>
      </w:r>
      <w:proofErr w:type="spellStart"/>
      <w:r w:rsidRPr="00E9522F">
        <w:rPr>
          <w:lang w:val="en-US"/>
        </w:rPr>
        <w:t>polarised</w:t>
      </w:r>
      <w:proofErr w:type="spellEnd"/>
      <w:r w:rsidRPr="00E9522F">
        <w:rPr>
          <w:lang w:val="en-US"/>
        </w:rPr>
        <w:t xml:space="preserve"> liquid-liquid interfaces modified </w:t>
      </w:r>
      <w:proofErr w:type="spellStart"/>
      <w:r w:rsidRPr="00E9522F">
        <w:rPr>
          <w:lang w:val="en-US"/>
        </w:rPr>
        <w:t>withadsorbed</w:t>
      </w:r>
      <w:proofErr w:type="spellEnd"/>
      <w:r w:rsidRPr="00E9522F">
        <w:rPr>
          <w:lang w:val="en-US"/>
        </w:rPr>
        <w:t xml:space="preserve"> silica </w:t>
      </w:r>
      <w:proofErr w:type="spellStart"/>
      <w:r w:rsidRPr="00E9522F">
        <w:rPr>
          <w:lang w:val="en-US"/>
        </w:rPr>
        <w:t>nanoparticlesMartha</w:t>
      </w:r>
      <w:proofErr w:type="spellEnd"/>
      <w:r w:rsidRPr="00E9522F">
        <w:rPr>
          <w:lang w:val="en-US"/>
        </w:rPr>
        <w:t xml:space="preserve"> C. Collins, Marc </w:t>
      </w:r>
      <w:proofErr w:type="spellStart"/>
      <w:r w:rsidRPr="00E9522F">
        <w:rPr>
          <w:lang w:val="en-US"/>
        </w:rPr>
        <w:t>Hebrant</w:t>
      </w:r>
      <w:proofErr w:type="spellEnd"/>
      <w:r w:rsidRPr="00E9522F">
        <w:rPr>
          <w:lang w:val="en-US"/>
        </w:rPr>
        <w:t xml:space="preserve">, Gregoire </w:t>
      </w:r>
      <w:proofErr w:type="spellStart"/>
      <w:r w:rsidRPr="00E9522F">
        <w:rPr>
          <w:lang w:val="en-US"/>
        </w:rPr>
        <w:t>HerzogElectrochimica</w:t>
      </w:r>
      <w:proofErr w:type="spellEnd"/>
      <w:r w:rsidRPr="00E9522F">
        <w:rPr>
          <w:lang w:val="en-US"/>
        </w:rPr>
        <w:t xml:space="preserve"> Acta 282 (2018) 155-162</w:t>
      </w:r>
    </w:p>
    <w:p w:rsidR="0099560E" w:rsidRPr="0099560E" w:rsidRDefault="0099560E" w:rsidP="0099560E">
      <w:pPr>
        <w:jc w:val="both"/>
        <w:rPr>
          <w:b/>
          <w:bCs/>
        </w:rPr>
      </w:pPr>
      <w:r w:rsidRPr="0099560E">
        <w:rPr>
          <w:b/>
          <w:bCs/>
        </w:rPr>
        <w:t>Biographie</w:t>
      </w:r>
    </w:p>
    <w:p w:rsidR="0099560E" w:rsidRDefault="0099560E" w:rsidP="0099560E">
      <w:pPr>
        <w:jc w:val="both"/>
      </w:pPr>
      <w:r>
        <w:t xml:space="preserve">Marc </w:t>
      </w:r>
      <w:proofErr w:type="spellStart"/>
      <w:r>
        <w:t>Hebrant</w:t>
      </w:r>
      <w:proofErr w:type="spellEnd"/>
      <w:r>
        <w:t xml:space="preserve"> a 55 ans, il est professeur de Chimie Analytique à l’Université de Lorraine depuis 2002 après avoir commencé sa carrière comme chercheur CNRS en 1990. Il s’intéresse particulièrement à l’apport des colloïdes en matière de réactivité et s’intéresse aux cinétiques d’adsorption.</w:t>
      </w:r>
    </w:p>
    <w:p w:rsidR="0099560E" w:rsidRPr="0098219C" w:rsidRDefault="0099560E" w:rsidP="0099560E">
      <w:pPr>
        <w:jc w:val="both"/>
      </w:pPr>
      <w:r>
        <w:t>Il a été responsable du Département de Chimie physique et élu au conseil des études et de la vie universitaire de 2007 à 2012, et du master de Chimie de l’université de Lorraine de 2003 à 2018.  Il est auteur coauteur de 70 publications de rang A, 1 brevet international, 1 centaine de communications orales et  par posters nationales et internationales.</w:t>
      </w:r>
    </w:p>
    <w:p w:rsidR="0099560E" w:rsidRDefault="0099560E" w:rsidP="0099560E">
      <w:pPr>
        <w:rPr>
          <w:rFonts w:cstheme="minorHAnsi"/>
        </w:rPr>
      </w:pPr>
    </w:p>
    <w:p w:rsidR="0099560E" w:rsidRPr="00440C13" w:rsidRDefault="0099560E" w:rsidP="0099560E">
      <w:pPr>
        <w:rPr>
          <w:rFonts w:cstheme="minorHAnsi"/>
        </w:rPr>
      </w:pPr>
    </w:p>
    <w:p w:rsidR="0099560E" w:rsidRDefault="0099560E"/>
    <w:p w:rsidR="0099560E" w:rsidRDefault="0099560E"/>
    <w:p w:rsidR="0099560E" w:rsidRDefault="0099560E"/>
    <w:p w:rsidR="0099560E" w:rsidRDefault="0099560E"/>
    <w:sectPr w:rsidR="0099560E" w:rsidSect="00703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62A20"/>
    <w:multiLevelType w:val="hybridMultilevel"/>
    <w:tmpl w:val="06EE31A6"/>
    <w:lvl w:ilvl="0" w:tplc="49862AD2">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6EC66DB6"/>
    <w:multiLevelType w:val="hybridMultilevel"/>
    <w:tmpl w:val="DC44DF50"/>
    <w:lvl w:ilvl="0" w:tplc="748ECF80">
      <w:start w:val="1"/>
      <w:numFmt w:val="decimal"/>
      <w:lvlText w:val="%1-"/>
      <w:lvlJc w:val="left"/>
      <w:pPr>
        <w:ind w:left="990" w:hanging="6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71F2508"/>
    <w:multiLevelType w:val="hybridMultilevel"/>
    <w:tmpl w:val="DC6CB4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3F"/>
    <w:rsid w:val="001D6DFD"/>
    <w:rsid w:val="005A032F"/>
    <w:rsid w:val="008106A5"/>
    <w:rsid w:val="008D25EA"/>
    <w:rsid w:val="0099560E"/>
    <w:rsid w:val="00BA271A"/>
    <w:rsid w:val="00CC113D"/>
    <w:rsid w:val="00D0113F"/>
    <w:rsid w:val="00E92A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2F233-A46C-9D4C-BED5-C1FEA027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1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1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1238</Words>
  <Characters>6813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MEGNOUNIF ABDELLATIF</cp:lastModifiedBy>
  <cp:revision>2</cp:revision>
  <cp:lastPrinted>2019-10-24T07:14:00Z</cp:lastPrinted>
  <dcterms:created xsi:type="dcterms:W3CDTF">2019-10-26T15:48:00Z</dcterms:created>
  <dcterms:modified xsi:type="dcterms:W3CDTF">2019-10-26T15:48:00Z</dcterms:modified>
</cp:coreProperties>
</file>