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2B" w:rsidRPr="0074673F" w:rsidRDefault="0025492B" w:rsidP="0025492B">
      <w:pPr>
        <w:pStyle w:val="Titre"/>
        <w:spacing w:before="0" w:after="0"/>
        <w:rPr>
          <w:rFonts w:asciiTheme="majorBidi" w:hAnsiTheme="majorBidi" w:cstheme="majorBidi"/>
          <w:sz w:val="24"/>
          <w:szCs w:val="24"/>
        </w:rPr>
      </w:pPr>
      <w:r w:rsidRPr="0074673F">
        <w:rPr>
          <w:rFonts w:asciiTheme="majorBidi" w:hAnsiTheme="majorBidi" w:cstheme="majorBidi"/>
          <w:caps w:val="0"/>
          <w:sz w:val="24"/>
          <w:szCs w:val="24"/>
        </w:rPr>
        <w:t>REPUBLIQUE ALGERIENNE DEMOCRATIQUE ET POPULAIRE</w:t>
      </w:r>
    </w:p>
    <w:p w:rsidR="0025492B" w:rsidRPr="0074673F" w:rsidRDefault="0025492B" w:rsidP="0025492B">
      <w:pPr>
        <w:tabs>
          <w:tab w:val="left" w:pos="3435"/>
          <w:tab w:val="left" w:pos="3465"/>
        </w:tabs>
        <w:bidi/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4673F">
        <w:rPr>
          <w:rFonts w:asciiTheme="majorBidi" w:hAnsiTheme="majorBidi" w:cstheme="majorBidi"/>
          <w:b/>
          <w:sz w:val="24"/>
          <w:szCs w:val="24"/>
        </w:rPr>
        <w:t>MINISTERE DE L’ENSEIGNEMENT SUPERIEUR</w:t>
      </w:r>
    </w:p>
    <w:p w:rsidR="0025492B" w:rsidRPr="0074673F" w:rsidRDefault="0025492B" w:rsidP="0025492B">
      <w:pPr>
        <w:tabs>
          <w:tab w:val="left" w:pos="3435"/>
          <w:tab w:val="left" w:pos="3465"/>
        </w:tabs>
        <w:bidi/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4673F">
        <w:rPr>
          <w:rFonts w:asciiTheme="majorBidi" w:hAnsiTheme="majorBidi" w:cstheme="majorBidi"/>
          <w:b/>
          <w:sz w:val="24"/>
          <w:szCs w:val="24"/>
        </w:rPr>
        <w:t>ET DE LA RECHERCHE SCIENTIFIQUE</w:t>
      </w:r>
    </w:p>
    <w:p w:rsidR="0025492B" w:rsidRPr="0074673F" w:rsidRDefault="0025492B" w:rsidP="0025492B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4673F">
        <w:rPr>
          <w:rFonts w:asciiTheme="majorBidi" w:hAnsiTheme="majorBidi" w:cstheme="majorBidi"/>
          <w:b/>
          <w:sz w:val="24"/>
          <w:szCs w:val="24"/>
        </w:rPr>
        <w:t>UNIVERSITE ABOU BEKR BELKAID TLEMCEN</w:t>
      </w:r>
    </w:p>
    <w:p w:rsidR="0025492B" w:rsidRPr="0074673F" w:rsidRDefault="0025492B" w:rsidP="0025492B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4673F">
        <w:rPr>
          <w:rFonts w:asciiTheme="majorBidi" w:hAnsiTheme="majorBidi" w:cstheme="majorBidi"/>
          <w:b/>
          <w:sz w:val="24"/>
          <w:szCs w:val="24"/>
        </w:rPr>
        <w:t>FACULTE DES SCIENCES DE LA NATURE ET DE LA VIE, DE LA TERRE ET DE L’UNIVERS</w:t>
      </w:r>
    </w:p>
    <w:p w:rsidR="0025492B" w:rsidRPr="0074673F" w:rsidRDefault="0025492B" w:rsidP="0025492B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4673F">
        <w:rPr>
          <w:rFonts w:asciiTheme="majorBidi" w:hAnsiTheme="majorBidi" w:cstheme="majorBidi"/>
          <w:b/>
          <w:sz w:val="24"/>
          <w:szCs w:val="24"/>
        </w:rPr>
        <w:t>DEPARTEMENT DE BIOLOGIE</w:t>
      </w:r>
    </w:p>
    <w:p w:rsidR="00C81735" w:rsidRDefault="006A5DA0" w:rsidP="0025492B">
      <w:pPr>
        <w:jc w:val="center"/>
      </w:pPr>
    </w:p>
    <w:p w:rsidR="0025492B" w:rsidRDefault="0025492B" w:rsidP="0025492B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115E58">
        <w:rPr>
          <w:rFonts w:asciiTheme="majorBidi" w:hAnsiTheme="majorBidi" w:cstheme="majorBidi"/>
          <w:b/>
          <w:bCs/>
          <w:sz w:val="40"/>
          <w:szCs w:val="40"/>
        </w:rPr>
        <w:t>Liste  des candidats admis à passer le concours d’accès du doctorat en physiologie et biochimie de la nutrition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par ordre de mérite</w:t>
      </w:r>
    </w:p>
    <w:p w:rsidR="0025492B" w:rsidRDefault="0025492B" w:rsidP="0025492B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567"/>
        <w:gridCol w:w="1701"/>
        <w:gridCol w:w="1560"/>
        <w:gridCol w:w="1842"/>
        <w:gridCol w:w="1560"/>
        <w:gridCol w:w="1190"/>
        <w:gridCol w:w="794"/>
        <w:gridCol w:w="734"/>
        <w:gridCol w:w="825"/>
      </w:tblGrid>
      <w:tr w:rsidR="0025492B" w:rsidRPr="00C22A17" w:rsidTr="0025492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b/>
                <w:bCs/>
                <w:lang w:eastAsia="fr-FR"/>
              </w:rPr>
              <w:t>Nom &amp; Prénom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Etablissement d'origine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Intitulé du Master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Moyenne générale de</w:t>
            </w:r>
          </w:p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2ème cycle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Classement dans la promotion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b/>
                <w:bCs/>
                <w:lang w:eastAsia="fr-FR"/>
              </w:rPr>
              <w:t>Coef</w:t>
            </w:r>
            <w:proofErr w:type="spellEnd"/>
            <w:r w:rsidRPr="00C22A17">
              <w:rPr>
                <w:rFonts w:ascii="Calibri" w:eastAsia="Times New Roman" w:hAnsi="Calibri" w:cs="Calibri"/>
                <w:b/>
                <w:bCs/>
                <w:lang w:eastAsia="fr-FR"/>
              </w:rPr>
              <w:t>. α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b/>
                <w:bCs/>
                <w:lang w:eastAsia="fr-FR"/>
              </w:rPr>
              <w:t>Coef.β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b/>
                <w:bCs/>
                <w:lang w:eastAsia="fr-FR"/>
              </w:rPr>
              <w:t>Note finale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Malti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Charaf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Eddine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16,44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16,44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Benmahieddine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Assia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6,03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6,03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Mekkaoui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Zineb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Besançon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Immunologie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15,25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15,25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Bouayed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Imene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15,11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15,11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Mbarek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kheira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14,92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Benmenni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Hanane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14,83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Merzouk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Amal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15,66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12,53</w:t>
            </w:r>
          </w:p>
        </w:tc>
      </w:tr>
      <w:tr w:rsidR="0025492B" w:rsidRPr="00C22A17" w:rsidTr="0025492B">
        <w:trPr>
          <w:trHeight w:val="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Boudghene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Stambouli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Kawthar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Default="0025492B" w:rsidP="00E847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15,59</w:t>
            </w:r>
          </w:p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</w:t>
            </w: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Default="0025492B" w:rsidP="00E847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12,47</w:t>
            </w:r>
          </w:p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Bendiouis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Nacera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15,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12,</w:t>
            </w:r>
            <w:r>
              <w:rPr>
                <w:rFonts w:ascii="Calibri" w:eastAsia="Times New Roman" w:hAnsi="Calibri" w:cs="Calibri"/>
                <w:lang w:eastAsia="fr-FR"/>
              </w:rPr>
              <w:t>29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Mahi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fadia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15,25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12,20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Dib Asma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11,84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Nacer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Wassila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11,81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Hellal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sarah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11,75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 xml:space="preserve">Allal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Wahiba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Physiopathologie </w:t>
            </w: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14,66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11,73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 xml:space="preserve">Taleb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Hadjer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11,58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Aliane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Fadila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11,56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Aid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Nacima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11,54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Hadjaoui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Khaoula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11,42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Bessaoud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Sarra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15,03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10,52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 xml:space="preserve">Taleb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Zoheir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10,30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Bouanani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Rahma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10,25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 xml:space="preserve">Taleb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Imene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10,24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 xml:space="preserve">Touati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Sarra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10,17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Charif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Naima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10,15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Mebarki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ibtissem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10,07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Benchergui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Imene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9,85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Belkacem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Djamila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9,76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Khimmar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Latifa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9,44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Ameur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Soumia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9,33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Bengrine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Imene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9,33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Mendi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Amina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9,26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Moussaoui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Sarra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Firdaous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9,05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Taleb Rachida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8,99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Bouazzaoui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Anissa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8,25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Allaou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Insaf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8,06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Abderrahim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Imane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8,04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 xml:space="preserve">Iles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Lyla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8,04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Mesli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Farah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7,92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Sekkak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Rahma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7,83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Dida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Wahiba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7,76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Bettioui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Djamila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7,73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Chemouri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Saliha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7,68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Boutrik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Sarah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14,71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7,06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Dahou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Charifa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6,64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Sendani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Amel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6,55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Azzouz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Ayoub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6,52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Abdeldjilil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Amira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Farah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13,56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6,51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Chakroun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Ghazala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6,50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Ouici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Esma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6,39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Hamdoun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Amel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6,38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Zirar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Asma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6,38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Sayah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Hanane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6,29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Yazid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Nassima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6,29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Benmehdi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Mokhtar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6,28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Gherib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Nassima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5,62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Yahia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Berouiguet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Rim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13,06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5,22</w:t>
            </w:r>
          </w:p>
        </w:tc>
      </w:tr>
      <w:tr w:rsidR="0025492B" w:rsidRPr="00C22A17" w:rsidTr="0025492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Boukli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C22A17">
              <w:rPr>
                <w:rFonts w:ascii="Calibri" w:eastAsia="Times New Roman" w:hAnsi="Calibri" w:cs="Calibri"/>
                <w:lang w:eastAsia="fr-FR"/>
              </w:rPr>
              <w:t>Hacene</w:t>
            </w:r>
            <w:proofErr w:type="spellEnd"/>
            <w:r w:rsidRPr="00C22A17">
              <w:rPr>
                <w:rFonts w:ascii="Calibri" w:eastAsia="Times New Roman" w:hAnsi="Calibri" w:cs="Calibri"/>
                <w:lang w:eastAsia="fr-FR"/>
              </w:rPr>
              <w:t xml:space="preserve"> Samia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Univ</w:t>
            </w:r>
            <w:proofErr w:type="spellEnd"/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Tlemcen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Physiopathologie Cellulaire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12,80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92B" w:rsidRPr="00C22A17" w:rsidRDefault="0025492B" w:rsidP="00E84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22A17">
              <w:rPr>
                <w:rFonts w:ascii="Calibri" w:eastAsia="Times New Roman" w:hAnsi="Calibri" w:cs="Calibri"/>
                <w:lang w:eastAsia="fr-FR"/>
              </w:rPr>
              <w:t>3,84</w:t>
            </w:r>
          </w:p>
        </w:tc>
      </w:tr>
    </w:tbl>
    <w:p w:rsidR="0025492B" w:rsidRPr="00C22A17" w:rsidRDefault="0025492B" w:rsidP="0025492B">
      <w:pPr>
        <w:spacing w:after="0" w:line="240" w:lineRule="auto"/>
        <w:rPr>
          <w:rFonts w:ascii="Times New Roman" w:hAnsi="Times New Roman" w:cs="Times New Roman"/>
        </w:rPr>
      </w:pPr>
    </w:p>
    <w:p w:rsidR="0025492B" w:rsidRDefault="0025492B" w:rsidP="0025492B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5492B" w:rsidRPr="0025492B" w:rsidRDefault="0025492B" w:rsidP="0025492B">
      <w:pPr>
        <w:ind w:left="-426"/>
        <w:rPr>
          <w:rFonts w:asciiTheme="majorBidi" w:hAnsiTheme="majorBidi" w:cstheme="majorBidi"/>
          <w:b/>
          <w:bCs/>
          <w:sz w:val="24"/>
          <w:szCs w:val="24"/>
        </w:rPr>
      </w:pPr>
    </w:p>
    <w:p w:rsidR="0025492B" w:rsidRDefault="0025492B" w:rsidP="0025492B">
      <w:pPr>
        <w:jc w:val="center"/>
      </w:pPr>
    </w:p>
    <w:sectPr w:rsidR="0025492B" w:rsidSect="001B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492B"/>
    <w:rsid w:val="001B517F"/>
    <w:rsid w:val="0025492B"/>
    <w:rsid w:val="00296519"/>
    <w:rsid w:val="006A5DA0"/>
    <w:rsid w:val="008876A0"/>
    <w:rsid w:val="00A01426"/>
    <w:rsid w:val="00C808B2"/>
    <w:rsid w:val="00D90EEB"/>
    <w:rsid w:val="00E91115"/>
    <w:rsid w:val="00EE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5492B"/>
    <w:pPr>
      <w:spacing w:before="120" w:after="120" w:line="240" w:lineRule="auto"/>
      <w:jc w:val="center"/>
    </w:pPr>
    <w:rPr>
      <w:rFonts w:ascii="Garamond" w:eastAsia="Calibri" w:hAnsi="Garamond" w:cs="Times New Roman"/>
      <w:b/>
      <w:caps/>
      <w:color w:val="000000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5492B"/>
    <w:rPr>
      <w:rFonts w:ascii="Garamond" w:eastAsia="Calibri" w:hAnsi="Garamond" w:cs="Times New Roman"/>
      <w:b/>
      <w:caps/>
      <w:color w:val="000000"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BABA-AHMED</dc:creator>
  <cp:lastModifiedBy>SNVSTU</cp:lastModifiedBy>
  <cp:revision>2</cp:revision>
  <dcterms:created xsi:type="dcterms:W3CDTF">2015-10-06T08:18:00Z</dcterms:created>
  <dcterms:modified xsi:type="dcterms:W3CDTF">2015-10-06T08:18:00Z</dcterms:modified>
</cp:coreProperties>
</file>